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FDDDE" w14:textId="1D2BB735" w:rsidR="00406F5E" w:rsidRDefault="00406F5E" w:rsidP="00C64862">
      <w:pPr>
        <w:pStyle w:val="paragraph"/>
        <w:spacing w:before="0" w:beforeAutospacing="0" w:after="0" w:afterAutospacing="0"/>
        <w:ind w:right="-6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Wien, am </w:t>
      </w:r>
      <w:r w:rsidRPr="00C6486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E1E3E6"/>
        </w:rPr>
        <w:t>06. Oktober 2020</w:t>
      </w:r>
      <w:r>
        <w:rPr>
          <w:rStyle w:val="eop"/>
          <w:rFonts w:ascii="Arial" w:hAnsi="Arial" w:cs="Arial"/>
        </w:rPr>
        <w:t> </w:t>
      </w:r>
    </w:p>
    <w:p w14:paraId="42BF707B" w14:textId="77777777" w:rsidR="00406F5E" w:rsidRDefault="00406F5E" w:rsidP="00406F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454AE8A3" w14:textId="2C3C4AE1" w:rsidR="00406F5E" w:rsidRDefault="00406F5E" w:rsidP="00406F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32"/>
          <w:szCs w:val="32"/>
        </w:rPr>
        <w:t>Gastro</w:t>
      </w:r>
      <w:proofErr w:type="spellEnd"/>
      <w:r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Circle: </w:t>
      </w:r>
      <w:r w:rsidR="001B59E5">
        <w:rPr>
          <w:rStyle w:val="normaltextrun"/>
          <w:rFonts w:ascii="Calibri" w:hAnsi="Calibri" w:cs="Calibri"/>
          <w:b/>
          <w:bCs/>
          <w:sz w:val="32"/>
          <w:szCs w:val="32"/>
        </w:rPr>
        <w:t>interaktives Miteinander auf virtuellem Raum</w:t>
      </w:r>
    </w:p>
    <w:p w14:paraId="65CB99C4" w14:textId="657D03C2" w:rsidR="00406F5E" w:rsidRPr="006D54F1" w:rsidRDefault="001F5ED4" w:rsidP="00406F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F5ED4">
        <w:rPr>
          <w:rStyle w:val="normaltextrun"/>
          <w:rFonts w:ascii="Calibri" w:hAnsi="Calibri" w:cs="Calibri"/>
          <w:i/>
          <w:iCs/>
          <w:sz w:val="22"/>
          <w:szCs w:val="22"/>
        </w:rPr>
        <w:t>I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n den letzten Wochen arbeitete Reed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Exhibitions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Österreich intensiv an der technischen Umsetzung und dem Rahmenprogramm des „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Gastro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Circle“ - dem </w:t>
      </w:r>
      <w:r w:rsidR="00044B10">
        <w:rPr>
          <w:rStyle w:val="normaltextrun"/>
          <w:rFonts w:ascii="Calibri" w:hAnsi="Calibri" w:cs="Calibri"/>
          <w:i/>
          <w:iCs/>
          <w:sz w:val="22"/>
          <w:szCs w:val="22"/>
        </w:rPr>
        <w:t>einmaligen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virtuellen Format für </w:t>
      </w:r>
      <w:r w:rsidR="00044B10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die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Gastronomie und Hotellerie. </w:t>
      </w:r>
    </w:p>
    <w:p w14:paraId="4ED6EB43" w14:textId="77777777" w:rsidR="00406F5E" w:rsidRPr="006D54F1" w:rsidRDefault="00406F5E" w:rsidP="00406F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D54F1">
        <w:rPr>
          <w:rStyle w:val="eop"/>
          <w:rFonts w:ascii="Calibri" w:hAnsi="Calibri" w:cs="Calibri"/>
          <w:sz w:val="22"/>
          <w:szCs w:val="22"/>
        </w:rPr>
        <w:t> </w:t>
      </w:r>
    </w:p>
    <w:p w14:paraId="186DB284" w14:textId="424C2840" w:rsidR="006D54F1" w:rsidRPr="006D54F1" w:rsidRDefault="006D54F1" w:rsidP="006D54F1">
      <w:pPr>
        <w:pStyle w:val="paragraph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D54F1">
        <w:rPr>
          <w:rStyle w:val="normaltextrun"/>
          <w:rFonts w:ascii="Calibri" w:hAnsi="Calibri" w:cs="Calibri"/>
          <w:sz w:val="22"/>
          <w:szCs w:val="22"/>
        </w:rPr>
        <w:t>Im besonderen Jahr 2020 wird der „</w:t>
      </w:r>
      <w:proofErr w:type="spellStart"/>
      <w:r w:rsidRPr="006D54F1">
        <w:rPr>
          <w:rStyle w:val="normaltextrun"/>
          <w:rFonts w:ascii="Calibri" w:hAnsi="Calibri" w:cs="Calibri"/>
          <w:sz w:val="22"/>
          <w:szCs w:val="22"/>
        </w:rPr>
        <w:t>Gastro</w:t>
      </w:r>
      <w:proofErr w:type="spellEnd"/>
      <w:r w:rsidRPr="006D54F1">
        <w:rPr>
          <w:rStyle w:val="normaltextrun"/>
          <w:rFonts w:ascii="Calibri" w:hAnsi="Calibri" w:cs="Calibri"/>
          <w:sz w:val="22"/>
          <w:szCs w:val="22"/>
        </w:rPr>
        <w:t xml:space="preserve"> Circle“ digital stattfinden und für alle Besucher kostenlos zugänglich sein. Bereits bei der Entwicklung des diesjährigen Alternativformats für die „Alles für den Gast“ im Frühjahr 2020 wurde eine hybride Umsetzung angedacht</w:t>
      </w:r>
      <w:r w:rsidR="001F5ED4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Pr="006D54F1">
        <w:rPr>
          <w:rStyle w:val="normaltextrun"/>
          <w:rFonts w:ascii="Calibri" w:hAnsi="Calibri" w:cs="Calibri"/>
          <w:sz w:val="22"/>
          <w:szCs w:val="22"/>
        </w:rPr>
        <w:t xml:space="preserve">Der Schritt zu einem rein virtuellen Event ist deswegen ein kleiner. </w:t>
      </w:r>
    </w:p>
    <w:p w14:paraId="43662B33" w14:textId="77777777" w:rsidR="006D54F1" w:rsidRPr="006D54F1" w:rsidRDefault="006D54F1" w:rsidP="006D54F1">
      <w:pPr>
        <w:pStyle w:val="paragraph"/>
        <w:jc w:val="both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6D54F1">
        <w:rPr>
          <w:rStyle w:val="normaltextrun"/>
          <w:rFonts w:ascii="Calibri" w:hAnsi="Calibri" w:cs="Calibri"/>
          <w:b/>
          <w:sz w:val="22"/>
          <w:szCs w:val="22"/>
        </w:rPr>
        <w:t>Neue Wege beschreiten</w:t>
      </w:r>
    </w:p>
    <w:p w14:paraId="68E9FFD2" w14:textId="48898865" w:rsidR="006D54F1" w:rsidRPr="006D54F1" w:rsidRDefault="001F5ED4" w:rsidP="006D54F1">
      <w:pPr>
        <w:pStyle w:val="paragraph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Trotzdem</w:t>
      </w:r>
      <w:r w:rsidR="006D54F1" w:rsidRPr="006D54F1">
        <w:rPr>
          <w:rStyle w:val="normaltextrun"/>
          <w:rFonts w:ascii="Calibri" w:hAnsi="Calibri" w:cs="Calibri"/>
          <w:sz w:val="22"/>
          <w:szCs w:val="22"/>
        </w:rPr>
        <w:t xml:space="preserve"> braucht</w:t>
      </w:r>
      <w:r>
        <w:rPr>
          <w:rStyle w:val="normaltextrun"/>
          <w:rFonts w:ascii="Calibri" w:hAnsi="Calibri" w:cs="Calibri"/>
          <w:sz w:val="22"/>
          <w:szCs w:val="22"/>
        </w:rPr>
        <w:t xml:space="preserve"> es</w:t>
      </w:r>
      <w:r w:rsidR="006D54F1" w:rsidRPr="006D54F1">
        <w:rPr>
          <w:rStyle w:val="normaltextrun"/>
          <w:rFonts w:ascii="Calibri" w:hAnsi="Calibri" w:cs="Calibri"/>
          <w:sz w:val="22"/>
          <w:szCs w:val="22"/>
        </w:rPr>
        <w:t xml:space="preserve"> Mut,</w:t>
      </w:r>
      <w:r w:rsidR="00044B10">
        <w:rPr>
          <w:rStyle w:val="normaltextrun"/>
          <w:rFonts w:ascii="Calibri" w:hAnsi="Calibri" w:cs="Calibri"/>
          <w:sz w:val="22"/>
          <w:szCs w:val="22"/>
        </w:rPr>
        <w:t xml:space="preserve"> Professionalität und Vertrauen: S</w:t>
      </w:r>
      <w:r w:rsidR="006D54F1" w:rsidRPr="006D54F1">
        <w:rPr>
          <w:rStyle w:val="normaltextrun"/>
          <w:rFonts w:ascii="Calibri" w:hAnsi="Calibri" w:cs="Calibri"/>
          <w:sz w:val="22"/>
          <w:szCs w:val="22"/>
        </w:rPr>
        <w:t>owohl auf Ausstellerseite, als auch auf Seiten des Messeveranstalters. Das Konzept für den virtuellen „</w:t>
      </w:r>
      <w:proofErr w:type="spellStart"/>
      <w:r w:rsidR="006D54F1" w:rsidRPr="006D54F1">
        <w:rPr>
          <w:rStyle w:val="normaltextrun"/>
          <w:rFonts w:ascii="Calibri" w:hAnsi="Calibri" w:cs="Calibri"/>
          <w:sz w:val="22"/>
          <w:szCs w:val="22"/>
        </w:rPr>
        <w:t>Gastro</w:t>
      </w:r>
      <w:proofErr w:type="spellEnd"/>
      <w:r w:rsidR="006D54F1" w:rsidRPr="006D54F1">
        <w:rPr>
          <w:rStyle w:val="normaltextrun"/>
          <w:rFonts w:ascii="Calibri" w:hAnsi="Calibri" w:cs="Calibri"/>
          <w:sz w:val="22"/>
          <w:szCs w:val="22"/>
        </w:rPr>
        <w:t xml:space="preserve"> Circle“ entstand deswegen im engen Austausch mit Partnern und Stakeholdern und schafft eine neuartige Kombination aus aktuellen Branchen-Anforderungen und Gegebenheiten aufgrund der Covid-19-Folgen.</w:t>
      </w:r>
    </w:p>
    <w:p w14:paraId="72E8E6EA" w14:textId="2184DBF1" w:rsidR="006D54F1" w:rsidRPr="006D54F1" w:rsidRDefault="00044B10" w:rsidP="00044B10">
      <w:pPr>
        <w:rPr>
          <w:rStyle w:val="normaltextrun"/>
        </w:rPr>
      </w:pPr>
      <w:r>
        <w:rPr>
          <w:rStyle w:val="normaltextrun"/>
        </w:rPr>
        <w:t>Andreas Ott</w:t>
      </w:r>
      <w:r w:rsidR="006D54F1" w:rsidRPr="006D54F1">
        <w:rPr>
          <w:rStyle w:val="normaltextrun"/>
        </w:rPr>
        <w:t xml:space="preserve">, </w:t>
      </w:r>
      <w:r>
        <w:rPr>
          <w:rStyle w:val="normaltextrun"/>
        </w:rPr>
        <w:t xml:space="preserve">Head </w:t>
      </w:r>
      <w:proofErr w:type="spellStart"/>
      <w:r>
        <w:rPr>
          <w:rStyle w:val="normaltextrun"/>
        </w:rPr>
        <w:t>of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Operations</w:t>
      </w:r>
      <w:proofErr w:type="spellEnd"/>
      <w:r>
        <w:rPr>
          <w:rStyle w:val="normaltextrun"/>
        </w:rPr>
        <w:t xml:space="preserve"> bei</w:t>
      </w:r>
      <w:r w:rsidR="006D54F1" w:rsidRPr="006D54F1">
        <w:rPr>
          <w:rStyle w:val="normaltextrun"/>
        </w:rPr>
        <w:t xml:space="preserve"> Reed </w:t>
      </w:r>
      <w:proofErr w:type="spellStart"/>
      <w:r w:rsidR="006D54F1" w:rsidRPr="006D54F1">
        <w:rPr>
          <w:rStyle w:val="normaltextrun"/>
        </w:rPr>
        <w:t>Exhibitions</w:t>
      </w:r>
      <w:proofErr w:type="spellEnd"/>
      <w:r w:rsidR="006D54F1" w:rsidRPr="006D54F1">
        <w:rPr>
          <w:rStyle w:val="normaltextrun"/>
        </w:rPr>
        <w:t xml:space="preserve"> Österreich, ist sich sicher: „Die Wirtschaft braucht Plattformen, um Innovationen zu präsentieren, Netzwerke auszubauen, aktuelle Themen zu diskutieren und Kunden zu betreuen. </w:t>
      </w:r>
      <w:r>
        <w:t>Schon vor Covid-19 war der Weg Richtung Digitalisierung vorgegeben. Die Begeisterung, die nächsten digitalen Schritte bei Produkten und im Markenauftritt zu setzen, ist groß und wir schaffen mit dem virtuellen ‚</w:t>
      </w:r>
      <w:proofErr w:type="spellStart"/>
      <w:r>
        <w:t>Gastro</w:t>
      </w:r>
      <w:proofErr w:type="spellEnd"/>
      <w:r>
        <w:t xml:space="preserve"> Circle‘ zukunftsfähige Standards für eine digitale Regionalität</w:t>
      </w:r>
      <w:r w:rsidR="006D54F1" w:rsidRPr="006D54F1">
        <w:rPr>
          <w:rStyle w:val="normaltextrun"/>
        </w:rPr>
        <w:t xml:space="preserve">.“ </w:t>
      </w:r>
    </w:p>
    <w:p w14:paraId="6BEF83A2" w14:textId="77777777" w:rsidR="006D54F1" w:rsidRPr="006D54F1" w:rsidRDefault="006D54F1" w:rsidP="006D54F1">
      <w:pPr>
        <w:pStyle w:val="paragraph"/>
        <w:jc w:val="both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6D54F1">
        <w:rPr>
          <w:rStyle w:val="normaltextrun"/>
          <w:rFonts w:ascii="Calibri" w:hAnsi="Calibri" w:cs="Calibri"/>
          <w:b/>
          <w:sz w:val="22"/>
          <w:szCs w:val="22"/>
        </w:rPr>
        <w:t>Technische Umsetzung und Programm-Highlights</w:t>
      </w:r>
    </w:p>
    <w:p w14:paraId="4F981474" w14:textId="212DB374" w:rsidR="006D54F1" w:rsidRPr="006D54F1" w:rsidRDefault="00044B10" w:rsidP="006D54F1">
      <w:pPr>
        <w:pStyle w:val="paragraph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D54F1">
        <w:rPr>
          <w:rStyle w:val="normaltextrun"/>
          <w:rFonts w:ascii="Calibri" w:hAnsi="Calibri" w:cs="Calibri"/>
          <w:sz w:val="22"/>
          <w:szCs w:val="22"/>
        </w:rPr>
        <w:t>Wir stellen uns der Herausforderung, mit einer digitalen Messe für die Gastronomie und Hotellerie, eine Live-Experience nicht zu ersetzen, sondern neu zu denken und spannende Inhalte in den Betrieb jedes Besuchers zu transportieren.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D54F1" w:rsidRPr="006D54F1">
        <w:rPr>
          <w:rStyle w:val="normaltextrun"/>
          <w:rFonts w:ascii="Calibri" w:hAnsi="Calibri" w:cs="Calibri"/>
          <w:sz w:val="22"/>
          <w:szCs w:val="22"/>
        </w:rPr>
        <w:t>Zur Durchführung des „</w:t>
      </w:r>
      <w:proofErr w:type="spellStart"/>
      <w:r w:rsidR="006D54F1" w:rsidRPr="006D54F1">
        <w:rPr>
          <w:rStyle w:val="normaltextrun"/>
          <w:rFonts w:ascii="Calibri" w:hAnsi="Calibri" w:cs="Calibri"/>
          <w:sz w:val="22"/>
          <w:szCs w:val="22"/>
        </w:rPr>
        <w:t>Gastro</w:t>
      </w:r>
      <w:proofErr w:type="spellEnd"/>
      <w:r w:rsidR="006D54F1" w:rsidRPr="006D54F1">
        <w:rPr>
          <w:rStyle w:val="normaltextrun"/>
          <w:rFonts w:ascii="Calibri" w:hAnsi="Calibri" w:cs="Calibri"/>
          <w:sz w:val="22"/>
          <w:szCs w:val="22"/>
        </w:rPr>
        <w:t xml:space="preserve"> Circle“ wird ein browserbasiertes Tool genutzt, das responsive über alle Endgeräte zugängig ist. Dabei steht der interaktive Charakter im Vordergrund. </w:t>
      </w:r>
      <w:r w:rsidR="000B6004">
        <w:rPr>
          <w:rStyle w:val="normaltextrun"/>
          <w:rFonts w:ascii="Calibri" w:hAnsi="Calibri" w:cs="Calibri"/>
          <w:sz w:val="22"/>
          <w:szCs w:val="22"/>
        </w:rPr>
        <w:t>„</w:t>
      </w:r>
      <w:r w:rsidR="006D54F1" w:rsidRPr="006D54F1">
        <w:rPr>
          <w:rStyle w:val="normaltextrun"/>
          <w:rFonts w:ascii="Calibri" w:hAnsi="Calibri" w:cs="Calibri"/>
          <w:sz w:val="22"/>
          <w:szCs w:val="22"/>
        </w:rPr>
        <w:t xml:space="preserve">Neben dem Klassiker virtueller </w:t>
      </w:r>
      <w:proofErr w:type="spellStart"/>
      <w:r w:rsidR="006D54F1" w:rsidRPr="006D54F1">
        <w:rPr>
          <w:rStyle w:val="normaltextrun"/>
          <w:rFonts w:ascii="Calibri" w:hAnsi="Calibri" w:cs="Calibri"/>
          <w:sz w:val="22"/>
          <w:szCs w:val="22"/>
        </w:rPr>
        <w:t>Keynotes</w:t>
      </w:r>
      <w:proofErr w:type="spellEnd"/>
      <w:r w:rsidR="006D54F1" w:rsidRPr="006D54F1">
        <w:rPr>
          <w:rStyle w:val="normaltextrun"/>
          <w:rFonts w:ascii="Calibri" w:hAnsi="Calibri" w:cs="Calibri"/>
          <w:sz w:val="22"/>
          <w:szCs w:val="22"/>
        </w:rPr>
        <w:t xml:space="preserve">, setzen wir auch auf </w:t>
      </w:r>
      <w:proofErr w:type="spellStart"/>
      <w:r w:rsidR="006D54F1" w:rsidRPr="006D54F1">
        <w:rPr>
          <w:rStyle w:val="normaltextrun"/>
          <w:rFonts w:ascii="Calibri" w:hAnsi="Calibri" w:cs="Calibri"/>
          <w:sz w:val="22"/>
          <w:szCs w:val="22"/>
        </w:rPr>
        <w:t>Lecture</w:t>
      </w:r>
      <w:proofErr w:type="spellEnd"/>
      <w:r w:rsidR="006D54F1" w:rsidRPr="006D54F1">
        <w:rPr>
          <w:rStyle w:val="normaltextrun"/>
          <w:rFonts w:ascii="Calibri" w:hAnsi="Calibri" w:cs="Calibri"/>
          <w:sz w:val="22"/>
          <w:szCs w:val="22"/>
        </w:rPr>
        <w:t>-Sessions und interaktive Beteiligungsformate.</w:t>
      </w:r>
      <w:r w:rsidR="000B6004">
        <w:rPr>
          <w:rStyle w:val="normaltextrun"/>
          <w:rFonts w:ascii="Calibri" w:hAnsi="Calibri" w:cs="Calibri"/>
          <w:sz w:val="22"/>
          <w:szCs w:val="22"/>
        </w:rPr>
        <w:t>“, so Andreas Ott.</w:t>
      </w:r>
      <w:r w:rsidR="006D54F1" w:rsidRPr="006D54F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B6004">
        <w:rPr>
          <w:rStyle w:val="normaltextrun"/>
          <w:rFonts w:ascii="Calibri" w:hAnsi="Calibri" w:cs="Calibri"/>
          <w:sz w:val="22"/>
          <w:szCs w:val="22"/>
        </w:rPr>
        <w:t>„</w:t>
      </w:r>
      <w:r w:rsidR="006D54F1" w:rsidRPr="006D54F1">
        <w:rPr>
          <w:rStyle w:val="normaltextrun"/>
          <w:rFonts w:ascii="Calibri" w:hAnsi="Calibri" w:cs="Calibri"/>
          <w:sz w:val="22"/>
          <w:szCs w:val="22"/>
        </w:rPr>
        <w:t>Live-</w:t>
      </w:r>
      <w:proofErr w:type="spellStart"/>
      <w:r w:rsidR="006D54F1" w:rsidRPr="006D54F1">
        <w:rPr>
          <w:rStyle w:val="normaltextrun"/>
          <w:rFonts w:ascii="Calibri" w:hAnsi="Calibri" w:cs="Calibri"/>
          <w:sz w:val="22"/>
          <w:szCs w:val="22"/>
        </w:rPr>
        <w:t>Cookingshows</w:t>
      </w:r>
      <w:proofErr w:type="spellEnd"/>
      <w:r w:rsidR="006D54F1" w:rsidRPr="006D54F1">
        <w:rPr>
          <w:rStyle w:val="normaltextrun"/>
          <w:rFonts w:ascii="Calibri" w:hAnsi="Calibri" w:cs="Calibri"/>
          <w:sz w:val="22"/>
          <w:szCs w:val="22"/>
        </w:rPr>
        <w:t xml:space="preserve"> und Produktpräsentationen sollen </w:t>
      </w:r>
      <w:proofErr w:type="spellStart"/>
      <w:r w:rsidR="006D54F1" w:rsidRPr="006D54F1">
        <w:rPr>
          <w:rStyle w:val="normaltextrun"/>
          <w:rFonts w:ascii="Calibri" w:hAnsi="Calibri" w:cs="Calibri"/>
          <w:sz w:val="22"/>
          <w:szCs w:val="22"/>
        </w:rPr>
        <w:t>Insights</w:t>
      </w:r>
      <w:proofErr w:type="spellEnd"/>
      <w:r w:rsidR="006D54F1" w:rsidRPr="006D54F1">
        <w:rPr>
          <w:rStyle w:val="normaltextrun"/>
          <w:rFonts w:ascii="Calibri" w:hAnsi="Calibri" w:cs="Calibri"/>
          <w:sz w:val="22"/>
          <w:szCs w:val="22"/>
        </w:rPr>
        <w:t xml:space="preserve"> in Innovationen aus der Branche geben.</w:t>
      </w:r>
      <w:r w:rsidR="000B6004">
        <w:rPr>
          <w:rStyle w:val="normaltextrun"/>
          <w:rFonts w:ascii="Calibri" w:hAnsi="Calibri" w:cs="Calibri"/>
          <w:sz w:val="22"/>
          <w:szCs w:val="22"/>
        </w:rPr>
        <w:t>“</w:t>
      </w:r>
      <w:r w:rsidR="006D54F1" w:rsidRPr="006D54F1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22738CDD" w14:textId="14BA957E" w:rsidR="006D54F1" w:rsidRDefault="006D54F1" w:rsidP="006D54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D54F1">
        <w:rPr>
          <w:rStyle w:val="normaltextrun"/>
          <w:rFonts w:ascii="Calibri" w:hAnsi="Calibri" w:cs="Calibri"/>
          <w:sz w:val="22"/>
          <w:szCs w:val="22"/>
        </w:rPr>
        <w:t>Der Austausch zwischen Ausstellern und Besuchern sowie der Besucher untereinander wird durch diverse digitale Kommunikationsmöglichkeiten vereinfacht. So gibt es beim virtuellen „</w:t>
      </w:r>
      <w:proofErr w:type="spellStart"/>
      <w:r w:rsidRPr="006D54F1">
        <w:rPr>
          <w:rStyle w:val="normaltextrun"/>
          <w:rFonts w:ascii="Calibri" w:hAnsi="Calibri" w:cs="Calibri"/>
          <w:sz w:val="22"/>
          <w:szCs w:val="22"/>
        </w:rPr>
        <w:t>Gastro</w:t>
      </w:r>
      <w:proofErr w:type="spellEnd"/>
      <w:r w:rsidRPr="006D54F1">
        <w:rPr>
          <w:rStyle w:val="normaltextrun"/>
          <w:rFonts w:ascii="Calibri" w:hAnsi="Calibri" w:cs="Calibri"/>
          <w:sz w:val="22"/>
          <w:szCs w:val="22"/>
        </w:rPr>
        <w:t xml:space="preserve"> Circle“ die Möglichkeit zum Live-Cha</w:t>
      </w:r>
      <w:r w:rsidR="00C64862">
        <w:rPr>
          <w:rStyle w:val="normaltextrun"/>
          <w:rFonts w:ascii="Calibri" w:hAnsi="Calibri" w:cs="Calibri"/>
          <w:sz w:val="22"/>
          <w:szCs w:val="22"/>
        </w:rPr>
        <w:t>t</w:t>
      </w:r>
      <w:bookmarkStart w:id="0" w:name="_GoBack"/>
      <w:bookmarkEnd w:id="0"/>
      <w:r w:rsidRPr="006D54F1">
        <w:rPr>
          <w:rStyle w:val="normaltextrun"/>
          <w:rFonts w:ascii="Calibri" w:hAnsi="Calibri" w:cs="Calibri"/>
          <w:sz w:val="22"/>
          <w:szCs w:val="22"/>
        </w:rPr>
        <w:t xml:space="preserve">, der bei Bedarf auch als Call mit Videofunktion geführt werden kann. </w:t>
      </w:r>
    </w:p>
    <w:p w14:paraId="03D4F6C2" w14:textId="77777777" w:rsidR="00C64862" w:rsidRDefault="00C64862" w:rsidP="006D54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2908157" w14:textId="124F35F0" w:rsidR="001F5ED4" w:rsidRDefault="001F5ED4" w:rsidP="006D54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Reed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Exhibitions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Österreich freut sich auf viele interessante Aussteller und neugierige Besucher!</w:t>
      </w:r>
    </w:p>
    <w:p w14:paraId="08221DAE" w14:textId="77777777" w:rsidR="00406F5E" w:rsidRDefault="00406F5E" w:rsidP="00406F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F2AEB2" w14:textId="2F71A2D0" w:rsidR="00406F5E" w:rsidRDefault="006D54F1" w:rsidP="00406F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Gastro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Circle</w:t>
      </w:r>
    </w:p>
    <w:p w14:paraId="1224CA98" w14:textId="3B5F0F00" w:rsidR="00406F5E" w:rsidRDefault="00406F5E" w:rsidP="00406F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Wann: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 w:rsidR="006D54F1">
        <w:rPr>
          <w:rStyle w:val="normaltextrun"/>
          <w:rFonts w:ascii="Calibri" w:hAnsi="Calibri" w:cs="Calibri"/>
          <w:sz w:val="22"/>
          <w:szCs w:val="22"/>
        </w:rPr>
        <w:t>7. Bis 9. November 2020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CF6E79" w14:textId="094DB6A1" w:rsidR="00406F5E" w:rsidRDefault="00406F5E" w:rsidP="00406F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Weitere Informationen unter </w:t>
      </w:r>
      <w:hyperlink r:id="rId8" w:history="1">
        <w:r w:rsidR="006D54F1" w:rsidRPr="006D54F1">
          <w:rPr>
            <w:rStyle w:val="Hyperlink"/>
            <w:rFonts w:ascii="Calibri" w:hAnsi="Calibri" w:cs="Calibri"/>
            <w:sz w:val="22"/>
            <w:szCs w:val="22"/>
          </w:rPr>
          <w:t>www.gastrocircle.at</w:t>
        </w:r>
      </w:hyperlink>
    </w:p>
    <w:p w14:paraId="28CE0222" w14:textId="77777777" w:rsidR="00406F5E" w:rsidRDefault="00406F5E" w:rsidP="00406F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352E36" w14:textId="35188128" w:rsidR="00406F5E" w:rsidRPr="0020079B" w:rsidRDefault="00406F5E" w:rsidP="00406F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20079B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B: </w:t>
      </w:r>
      <w:r w:rsidR="0020079B" w:rsidRPr="0020079B">
        <w:rPr>
          <w:rStyle w:val="normaltextrun"/>
          <w:rFonts w:ascii="Calibri" w:hAnsi="Calibri" w:cs="Calibri"/>
          <w:sz w:val="22"/>
          <w:szCs w:val="22"/>
          <w:lang w:val="en-US"/>
        </w:rPr>
        <w:t>Andreas Ott.jpeg</w:t>
      </w:r>
      <w:r w:rsidRPr="0020079B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13AA0CB" w14:textId="64322D1B" w:rsidR="00406F5E" w:rsidRPr="0020079B" w:rsidRDefault="00406F5E" w:rsidP="00406F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20079B">
        <w:rPr>
          <w:rStyle w:val="normaltextrun"/>
          <w:rFonts w:ascii="Calibri" w:hAnsi="Calibri" w:cs="Calibri"/>
          <w:sz w:val="22"/>
          <w:szCs w:val="22"/>
          <w:lang w:val="en-US"/>
        </w:rPr>
        <w:t>© Reed </w:t>
      </w:r>
      <w:proofErr w:type="spellStart"/>
      <w:r w:rsidRPr="0020079B">
        <w:rPr>
          <w:rStyle w:val="normaltextrun"/>
          <w:rFonts w:ascii="Calibri" w:hAnsi="Calibri" w:cs="Calibri"/>
          <w:sz w:val="22"/>
          <w:szCs w:val="22"/>
          <w:lang w:val="en-US"/>
        </w:rPr>
        <w:t>Exhibtions</w:t>
      </w:r>
      <w:proofErr w:type="spellEnd"/>
      <w:r w:rsidRPr="0020079B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 / </w:t>
      </w:r>
      <w:r w:rsidR="0020079B" w:rsidRPr="0020079B">
        <w:rPr>
          <w:rStyle w:val="normaltextrun"/>
          <w:rFonts w:ascii="Calibri" w:hAnsi="Calibri" w:cs="Calibri"/>
          <w:sz w:val="22"/>
          <w:szCs w:val="22"/>
          <w:lang w:val="en-US"/>
        </w:rPr>
        <w:t>Sebastian Datzreiter</w:t>
      </w:r>
      <w:r w:rsidRPr="0020079B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13747B1" w14:textId="73F9519A" w:rsidR="00406F5E" w:rsidRPr="0020079B" w:rsidRDefault="00406F5E" w:rsidP="00406F5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BU: </w:t>
      </w:r>
      <w:r w:rsidR="0020079B">
        <w:rPr>
          <w:rStyle w:val="normaltextrun"/>
          <w:rFonts w:ascii="Calibri" w:hAnsi="Calibri" w:cs="Calibri"/>
          <w:sz w:val="22"/>
          <w:szCs w:val="22"/>
        </w:rPr>
        <w:t>„</w:t>
      </w:r>
      <w:r w:rsidR="0020079B" w:rsidRPr="0020079B">
        <w:rPr>
          <w:rStyle w:val="normaltextrun"/>
          <w:rFonts w:ascii="Calibri" w:hAnsi="Calibri" w:cs="Calibri"/>
          <w:sz w:val="22"/>
          <w:szCs w:val="22"/>
        </w:rPr>
        <w:t>Die Begeisterung, die nächsten digitalen Schritte bei Produkten und im Markenauftritt zu setzen, ist groß und wir schaffen mit dem virtuellen ‚</w:t>
      </w:r>
      <w:proofErr w:type="spellStart"/>
      <w:r w:rsidR="0020079B" w:rsidRPr="0020079B">
        <w:rPr>
          <w:rStyle w:val="normaltextrun"/>
          <w:rFonts w:ascii="Calibri" w:hAnsi="Calibri" w:cs="Calibri"/>
          <w:sz w:val="22"/>
          <w:szCs w:val="22"/>
        </w:rPr>
        <w:t>Gastro</w:t>
      </w:r>
      <w:proofErr w:type="spellEnd"/>
      <w:r w:rsidR="0020079B" w:rsidRPr="0020079B">
        <w:rPr>
          <w:rStyle w:val="normaltextrun"/>
          <w:rFonts w:ascii="Calibri" w:hAnsi="Calibri" w:cs="Calibri"/>
          <w:sz w:val="22"/>
          <w:szCs w:val="22"/>
        </w:rPr>
        <w:t xml:space="preserve"> Circle‘ zukunftsfähige Standards für eine digitale Regionalität.“</w:t>
      </w:r>
      <w:r w:rsidR="0020079B">
        <w:rPr>
          <w:rStyle w:val="normaltextrun"/>
          <w:rFonts w:ascii="Calibri" w:hAnsi="Calibri" w:cs="Calibri"/>
          <w:sz w:val="22"/>
          <w:szCs w:val="22"/>
        </w:rPr>
        <w:t xml:space="preserve"> – Andreas Ott, Head </w:t>
      </w:r>
      <w:proofErr w:type="spellStart"/>
      <w:r w:rsidR="0020079B">
        <w:rPr>
          <w:rStyle w:val="normaltextrun"/>
          <w:rFonts w:ascii="Calibri" w:hAnsi="Calibri" w:cs="Calibri"/>
          <w:sz w:val="22"/>
          <w:szCs w:val="22"/>
        </w:rPr>
        <w:t>of</w:t>
      </w:r>
      <w:proofErr w:type="spellEnd"/>
      <w:r w:rsidR="0020079B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="0020079B">
        <w:rPr>
          <w:rStyle w:val="normaltextrun"/>
          <w:rFonts w:ascii="Calibri" w:hAnsi="Calibri" w:cs="Calibri"/>
          <w:sz w:val="22"/>
          <w:szCs w:val="22"/>
        </w:rPr>
        <w:t>Operations</w:t>
      </w:r>
      <w:proofErr w:type="spellEnd"/>
      <w:r w:rsidR="0020079B">
        <w:rPr>
          <w:rStyle w:val="normaltextrun"/>
          <w:rFonts w:ascii="Calibri" w:hAnsi="Calibri" w:cs="Calibri"/>
          <w:sz w:val="22"/>
          <w:szCs w:val="22"/>
        </w:rPr>
        <w:t xml:space="preserve"> bei Reed </w:t>
      </w:r>
      <w:proofErr w:type="spellStart"/>
      <w:r w:rsidR="0020079B">
        <w:rPr>
          <w:rStyle w:val="normaltextrun"/>
          <w:rFonts w:ascii="Calibri" w:hAnsi="Calibri" w:cs="Calibri"/>
          <w:sz w:val="22"/>
          <w:szCs w:val="22"/>
        </w:rPr>
        <w:t>Exhibitions</w:t>
      </w:r>
      <w:proofErr w:type="spellEnd"/>
      <w:r w:rsidR="0020079B">
        <w:rPr>
          <w:rStyle w:val="normaltextrun"/>
          <w:rFonts w:ascii="Calibri" w:hAnsi="Calibri" w:cs="Calibri"/>
          <w:sz w:val="22"/>
          <w:szCs w:val="22"/>
        </w:rPr>
        <w:t xml:space="preserve"> Österreich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C610C4" w14:textId="77777777" w:rsidR="00406F5E" w:rsidRDefault="00406F5E" w:rsidP="00406F5E">
      <w:pPr>
        <w:pStyle w:val="paragraph"/>
        <w:spacing w:before="0" w:beforeAutospacing="0" w:after="0" w:afterAutospacing="0"/>
        <w:ind w:right="49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97E0346" w14:textId="77777777" w:rsidR="00406F5E" w:rsidRDefault="00406F5E" w:rsidP="00406F5E">
      <w:pPr>
        <w:pStyle w:val="paragraph"/>
        <w:spacing w:before="0" w:beforeAutospacing="0" w:after="0" w:afterAutospacing="0"/>
        <w:ind w:right="4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C6E53FD" w14:textId="77777777" w:rsidR="000B6004" w:rsidRPr="000B6004" w:rsidRDefault="000B6004" w:rsidP="000B6004">
      <w:pPr>
        <w:ind w:right="495"/>
        <w:textAlignment w:val="baseline"/>
        <w:rPr>
          <w:rFonts w:ascii="Segoe UI" w:eastAsia="Times New Roman" w:hAnsi="Segoe UI" w:cs="Segoe UI"/>
          <w:sz w:val="18"/>
          <w:szCs w:val="18"/>
          <w:lang w:val="de-DE" w:eastAsia="de-DE"/>
        </w:rPr>
      </w:pPr>
      <w:r w:rsidRPr="000B6004">
        <w:rPr>
          <w:rFonts w:eastAsia="Times New Roman"/>
          <w:b/>
          <w:bCs/>
          <w:lang w:val="de-DE" w:eastAsia="de-DE"/>
        </w:rPr>
        <w:t>Rückfragen bitte an:</w:t>
      </w:r>
      <w:r w:rsidRPr="000B6004">
        <w:rPr>
          <w:rFonts w:eastAsia="Times New Roman"/>
          <w:lang w:val="de-DE" w:eastAsia="de-DE"/>
        </w:rPr>
        <w:t>  </w:t>
      </w:r>
    </w:p>
    <w:p w14:paraId="7F98C296" w14:textId="77777777" w:rsidR="000B6004" w:rsidRPr="000B6004" w:rsidRDefault="000B6004" w:rsidP="000B6004">
      <w:pPr>
        <w:ind w:right="495"/>
        <w:textAlignment w:val="baseline"/>
        <w:rPr>
          <w:rFonts w:ascii="Segoe UI" w:eastAsia="Times New Roman" w:hAnsi="Segoe UI" w:cs="Segoe UI"/>
          <w:sz w:val="18"/>
          <w:szCs w:val="18"/>
          <w:lang w:val="de-DE" w:eastAsia="de-DE"/>
        </w:rPr>
      </w:pPr>
      <w:r w:rsidRPr="000B6004">
        <w:rPr>
          <w:rFonts w:eastAsia="Times New Roman"/>
          <w:lang w:val="de-DE" w:eastAsia="de-DE"/>
        </w:rPr>
        <w:t>Jana Neugebauer </w:t>
      </w:r>
    </w:p>
    <w:p w14:paraId="226DDEBE" w14:textId="77777777" w:rsidR="000B6004" w:rsidRPr="000B6004" w:rsidRDefault="000B6004" w:rsidP="000B6004">
      <w:pPr>
        <w:ind w:right="495"/>
        <w:textAlignment w:val="baseline"/>
        <w:rPr>
          <w:rFonts w:ascii="Segoe UI" w:eastAsia="Times New Roman" w:hAnsi="Segoe UI" w:cs="Segoe UI"/>
          <w:sz w:val="18"/>
          <w:szCs w:val="18"/>
          <w:lang w:val="de-DE" w:eastAsia="de-DE"/>
        </w:rPr>
      </w:pPr>
      <w:r w:rsidRPr="000B6004">
        <w:rPr>
          <w:rFonts w:eastAsia="Times New Roman"/>
          <w:lang w:val="de-DE" w:eastAsia="de-DE"/>
        </w:rPr>
        <w:t>Mobil: +43 (676) 82 32 3110 </w:t>
      </w:r>
    </w:p>
    <w:p w14:paraId="6C06E860" w14:textId="77777777" w:rsidR="000B6004" w:rsidRPr="000B6004" w:rsidRDefault="000B6004" w:rsidP="000B6004">
      <w:pPr>
        <w:ind w:right="495"/>
        <w:textAlignment w:val="baseline"/>
        <w:rPr>
          <w:rFonts w:ascii="Segoe UI" w:eastAsia="Times New Roman" w:hAnsi="Segoe UI" w:cs="Segoe UI"/>
          <w:sz w:val="18"/>
          <w:szCs w:val="18"/>
          <w:lang w:val="de-DE" w:eastAsia="de-DE"/>
        </w:rPr>
      </w:pPr>
      <w:r w:rsidRPr="000B6004">
        <w:rPr>
          <w:rFonts w:eastAsia="Times New Roman"/>
          <w:lang w:val="de-DE" w:eastAsia="de-DE"/>
        </w:rPr>
        <w:t>Mail: jana.neugebauer@reedexpo.at </w:t>
      </w:r>
    </w:p>
    <w:p w14:paraId="600DA468" w14:textId="77777777" w:rsidR="000B6004" w:rsidRPr="000B6004" w:rsidRDefault="00977A50" w:rsidP="000B6004">
      <w:pPr>
        <w:ind w:right="495"/>
        <w:textAlignment w:val="baseline"/>
        <w:rPr>
          <w:rFonts w:ascii="Segoe UI" w:eastAsia="Times New Roman" w:hAnsi="Segoe UI" w:cs="Segoe UI"/>
          <w:sz w:val="18"/>
          <w:szCs w:val="18"/>
          <w:lang w:val="de-DE" w:eastAsia="de-DE"/>
        </w:rPr>
      </w:pPr>
      <w:hyperlink r:id="rId9" w:tgtFrame="_blank" w:history="1">
        <w:r w:rsidR="000B6004" w:rsidRPr="000B6004">
          <w:rPr>
            <w:rFonts w:eastAsia="Times New Roman"/>
            <w:color w:val="0000FF"/>
            <w:u w:val="single"/>
            <w:lang w:val="de-DE" w:eastAsia="de-DE"/>
          </w:rPr>
          <w:t>www.reedexpo.at</w:t>
        </w:r>
      </w:hyperlink>
    </w:p>
    <w:p w14:paraId="21F40E81" w14:textId="7A6EEC5B" w:rsidR="00406F5E" w:rsidRPr="0020079B" w:rsidRDefault="00406F5E" w:rsidP="00406F5E">
      <w:pPr>
        <w:pStyle w:val="paragraph"/>
        <w:spacing w:before="0" w:beforeAutospacing="0" w:after="0" w:afterAutospacing="0"/>
        <w:ind w:right="495"/>
        <w:textAlignment w:val="baseline"/>
        <w:rPr>
          <w:rFonts w:ascii="Segoe UI" w:hAnsi="Segoe UI" w:cs="Segoe UI"/>
          <w:sz w:val="18"/>
          <w:szCs w:val="18"/>
        </w:rPr>
      </w:pPr>
    </w:p>
    <w:p w14:paraId="2ADD2D1A" w14:textId="77777777" w:rsidR="00406F5E" w:rsidRPr="0020079B" w:rsidRDefault="00406F5E" w:rsidP="00406F5E">
      <w:pPr>
        <w:pStyle w:val="paragraph"/>
        <w:spacing w:before="0" w:beforeAutospacing="0" w:after="0" w:afterAutospacing="0"/>
        <w:ind w:right="495"/>
        <w:textAlignment w:val="baseline"/>
        <w:rPr>
          <w:rFonts w:ascii="Segoe UI" w:hAnsi="Segoe UI" w:cs="Segoe UI"/>
          <w:sz w:val="18"/>
          <w:szCs w:val="18"/>
        </w:rPr>
      </w:pPr>
      <w:r w:rsidRPr="0020079B">
        <w:rPr>
          <w:rStyle w:val="eop"/>
          <w:rFonts w:ascii="Calibri" w:hAnsi="Calibri" w:cs="Calibri"/>
          <w:sz w:val="22"/>
          <w:szCs w:val="22"/>
        </w:rPr>
        <w:t> </w:t>
      </w:r>
    </w:p>
    <w:p w14:paraId="021807CE" w14:textId="77777777" w:rsidR="00406F5E" w:rsidRDefault="00406F5E" w:rsidP="00406F5E">
      <w:pPr>
        <w:pStyle w:val="paragraph"/>
        <w:spacing w:before="0" w:beforeAutospacing="0" w:after="0" w:afterAutospacing="0"/>
        <w:ind w:right="4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16"/>
          <w:szCs w:val="16"/>
        </w:rPr>
        <w:t>Bei allen personenbezogenen Bezeichnungen gilt die gewählte Form in Ausführung des Art. 7 B-VG auf Frauen und Männer in gleicher Weise. </w:t>
      </w:r>
      <w:r>
        <w:rPr>
          <w:rStyle w:val="eop"/>
          <w:rFonts w:ascii="Arial" w:hAnsi="Arial" w:cs="Arial"/>
          <w:sz w:val="16"/>
          <w:szCs w:val="16"/>
        </w:rPr>
        <w:t> </w:t>
      </w:r>
    </w:p>
    <w:p w14:paraId="2745D871" w14:textId="77777777" w:rsidR="00406F5E" w:rsidRPr="00406F5E" w:rsidRDefault="00406F5E" w:rsidP="00091163">
      <w:pPr>
        <w:spacing w:line="276" w:lineRule="auto"/>
        <w:rPr>
          <w:b/>
          <w:lang w:val="de-DE"/>
        </w:rPr>
      </w:pPr>
    </w:p>
    <w:p w14:paraId="16E0E358" w14:textId="383979E2" w:rsidR="00693C41" w:rsidRPr="004E5DC5" w:rsidRDefault="00693C41" w:rsidP="00091163">
      <w:pPr>
        <w:spacing w:line="276" w:lineRule="auto"/>
        <w:rPr>
          <w:lang w:val="de-DE"/>
        </w:rPr>
      </w:pPr>
    </w:p>
    <w:sectPr w:rsidR="00693C41" w:rsidRPr="004E5D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CBF5C" w14:textId="77777777" w:rsidR="00BF0F67" w:rsidRDefault="00BF0F67" w:rsidP="00E7316B">
      <w:r>
        <w:separator/>
      </w:r>
    </w:p>
  </w:endnote>
  <w:endnote w:type="continuationSeparator" w:id="0">
    <w:p w14:paraId="2B25FA93" w14:textId="77777777" w:rsidR="00BF0F67" w:rsidRDefault="00BF0F67" w:rsidP="00E7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E9F26" w14:textId="77777777" w:rsidR="00BF0F67" w:rsidRDefault="00BF0F67" w:rsidP="00E7316B">
      <w:r>
        <w:separator/>
      </w:r>
    </w:p>
  </w:footnote>
  <w:footnote w:type="continuationSeparator" w:id="0">
    <w:p w14:paraId="2CCC3D69" w14:textId="77777777" w:rsidR="00BF0F67" w:rsidRDefault="00BF0F67" w:rsidP="00E7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BDF"/>
    <w:multiLevelType w:val="hybridMultilevel"/>
    <w:tmpl w:val="90B4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6AE1"/>
    <w:multiLevelType w:val="hybridMultilevel"/>
    <w:tmpl w:val="F4D897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964"/>
    <w:multiLevelType w:val="hybridMultilevel"/>
    <w:tmpl w:val="030E81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04F06"/>
    <w:multiLevelType w:val="hybridMultilevel"/>
    <w:tmpl w:val="C8F040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7184F"/>
    <w:multiLevelType w:val="hybridMultilevel"/>
    <w:tmpl w:val="6ECE2DBA"/>
    <w:lvl w:ilvl="0" w:tplc="92BEFAEA">
      <w:numFmt w:val="bullet"/>
      <w:lvlText w:val="-"/>
      <w:lvlJc w:val="left"/>
      <w:pPr>
        <w:ind w:left="720" w:hanging="360"/>
      </w:pPr>
      <w:rPr>
        <w:rFonts w:ascii="Leelawadee UI" w:eastAsiaTheme="minorEastAsia" w:hAnsi="Leelawadee UI" w:cs="Leelawade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54745"/>
    <w:multiLevelType w:val="hybridMultilevel"/>
    <w:tmpl w:val="384C2B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95379"/>
    <w:multiLevelType w:val="hybridMultilevel"/>
    <w:tmpl w:val="2DA46FDA"/>
    <w:lvl w:ilvl="0" w:tplc="33DE4764">
      <w:start w:val="1"/>
      <w:numFmt w:val="bullet"/>
      <w:lvlText w:val="-"/>
      <w:lvlJc w:val="left"/>
      <w:pPr>
        <w:ind w:left="720" w:hanging="360"/>
      </w:pPr>
      <w:rPr>
        <w:rFonts w:ascii="Leelawadee UI" w:eastAsiaTheme="minorHAnsi" w:hAnsi="Leelawadee UI" w:cs="Leelawade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95172"/>
    <w:multiLevelType w:val="hybridMultilevel"/>
    <w:tmpl w:val="6E926F36"/>
    <w:lvl w:ilvl="0" w:tplc="3586B4C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F70"/>
    <w:rsid w:val="00000776"/>
    <w:rsid w:val="00005C09"/>
    <w:rsid w:val="00006390"/>
    <w:rsid w:val="00013EDC"/>
    <w:rsid w:val="00020B34"/>
    <w:rsid w:val="00034202"/>
    <w:rsid w:val="00043667"/>
    <w:rsid w:val="000440D8"/>
    <w:rsid w:val="00044B10"/>
    <w:rsid w:val="00045E7A"/>
    <w:rsid w:val="0005024B"/>
    <w:rsid w:val="00055187"/>
    <w:rsid w:val="00063792"/>
    <w:rsid w:val="00070C9D"/>
    <w:rsid w:val="0007584D"/>
    <w:rsid w:val="00081DAB"/>
    <w:rsid w:val="00090DD6"/>
    <w:rsid w:val="00091163"/>
    <w:rsid w:val="00095FA2"/>
    <w:rsid w:val="000A2524"/>
    <w:rsid w:val="000B20CD"/>
    <w:rsid w:val="000B2756"/>
    <w:rsid w:val="000B3078"/>
    <w:rsid w:val="000B6004"/>
    <w:rsid w:val="000B6479"/>
    <w:rsid w:val="000B7C00"/>
    <w:rsid w:val="000C191E"/>
    <w:rsid w:val="000C3175"/>
    <w:rsid w:val="000D33D5"/>
    <w:rsid w:val="000D67BD"/>
    <w:rsid w:val="000D6E15"/>
    <w:rsid w:val="000E56E9"/>
    <w:rsid w:val="000F3B72"/>
    <w:rsid w:val="00101E02"/>
    <w:rsid w:val="00111ABF"/>
    <w:rsid w:val="00116204"/>
    <w:rsid w:val="0011794B"/>
    <w:rsid w:val="00120A01"/>
    <w:rsid w:val="00125D76"/>
    <w:rsid w:val="0013082D"/>
    <w:rsid w:val="00147D59"/>
    <w:rsid w:val="00161EC2"/>
    <w:rsid w:val="00184848"/>
    <w:rsid w:val="001850CB"/>
    <w:rsid w:val="001B03BE"/>
    <w:rsid w:val="001B59E5"/>
    <w:rsid w:val="001B7901"/>
    <w:rsid w:val="001C09B1"/>
    <w:rsid w:val="001C4D59"/>
    <w:rsid w:val="001C7F3B"/>
    <w:rsid w:val="001D4B2A"/>
    <w:rsid w:val="001D5612"/>
    <w:rsid w:val="001E263D"/>
    <w:rsid w:val="001E4CB8"/>
    <w:rsid w:val="001E58ED"/>
    <w:rsid w:val="001E5EA2"/>
    <w:rsid w:val="001F0144"/>
    <w:rsid w:val="001F5ED4"/>
    <w:rsid w:val="001F7819"/>
    <w:rsid w:val="0020079B"/>
    <w:rsid w:val="0021567A"/>
    <w:rsid w:val="00220CDA"/>
    <w:rsid w:val="00230288"/>
    <w:rsid w:val="00230FDE"/>
    <w:rsid w:val="00231758"/>
    <w:rsid w:val="00235375"/>
    <w:rsid w:val="00245E79"/>
    <w:rsid w:val="0024729B"/>
    <w:rsid w:val="00247976"/>
    <w:rsid w:val="00253BCC"/>
    <w:rsid w:val="00255115"/>
    <w:rsid w:val="0026632D"/>
    <w:rsid w:val="002860BB"/>
    <w:rsid w:val="00287F32"/>
    <w:rsid w:val="0029014B"/>
    <w:rsid w:val="00295138"/>
    <w:rsid w:val="002A1A19"/>
    <w:rsid w:val="002B24F5"/>
    <w:rsid w:val="002C28B2"/>
    <w:rsid w:val="002C6CED"/>
    <w:rsid w:val="002C7638"/>
    <w:rsid w:val="002D0DA6"/>
    <w:rsid w:val="002E43D7"/>
    <w:rsid w:val="002E440D"/>
    <w:rsid w:val="002F3048"/>
    <w:rsid w:val="003254CB"/>
    <w:rsid w:val="0033037C"/>
    <w:rsid w:val="003307F2"/>
    <w:rsid w:val="00335732"/>
    <w:rsid w:val="0036128D"/>
    <w:rsid w:val="00361728"/>
    <w:rsid w:val="00373E58"/>
    <w:rsid w:val="00381685"/>
    <w:rsid w:val="0038522A"/>
    <w:rsid w:val="00394CB8"/>
    <w:rsid w:val="003A25B7"/>
    <w:rsid w:val="003B0769"/>
    <w:rsid w:val="003C3CB8"/>
    <w:rsid w:val="003D0196"/>
    <w:rsid w:val="003D7B38"/>
    <w:rsid w:val="00405802"/>
    <w:rsid w:val="00406977"/>
    <w:rsid w:val="00406F5E"/>
    <w:rsid w:val="0040793D"/>
    <w:rsid w:val="0041460A"/>
    <w:rsid w:val="00423176"/>
    <w:rsid w:val="00423727"/>
    <w:rsid w:val="00425003"/>
    <w:rsid w:val="0042639B"/>
    <w:rsid w:val="00432473"/>
    <w:rsid w:val="004353E7"/>
    <w:rsid w:val="00436E3B"/>
    <w:rsid w:val="004603B3"/>
    <w:rsid w:val="00471289"/>
    <w:rsid w:val="00475BC2"/>
    <w:rsid w:val="00477091"/>
    <w:rsid w:val="00481BB6"/>
    <w:rsid w:val="00485F7E"/>
    <w:rsid w:val="00491F63"/>
    <w:rsid w:val="004930FB"/>
    <w:rsid w:val="004A475F"/>
    <w:rsid w:val="004B1165"/>
    <w:rsid w:val="004B1A6B"/>
    <w:rsid w:val="004B1ACF"/>
    <w:rsid w:val="004B3D3F"/>
    <w:rsid w:val="004B5510"/>
    <w:rsid w:val="004B6052"/>
    <w:rsid w:val="004C267A"/>
    <w:rsid w:val="004C361D"/>
    <w:rsid w:val="004C54D5"/>
    <w:rsid w:val="004D3743"/>
    <w:rsid w:val="004D5EAC"/>
    <w:rsid w:val="004E5DC5"/>
    <w:rsid w:val="004F3FA4"/>
    <w:rsid w:val="004F5799"/>
    <w:rsid w:val="004F65B2"/>
    <w:rsid w:val="004F6C7C"/>
    <w:rsid w:val="005037E0"/>
    <w:rsid w:val="00521CD8"/>
    <w:rsid w:val="005339D0"/>
    <w:rsid w:val="00541E4F"/>
    <w:rsid w:val="00564615"/>
    <w:rsid w:val="00572D26"/>
    <w:rsid w:val="00573C25"/>
    <w:rsid w:val="00585D37"/>
    <w:rsid w:val="00586221"/>
    <w:rsid w:val="00587A05"/>
    <w:rsid w:val="00590E52"/>
    <w:rsid w:val="005979C7"/>
    <w:rsid w:val="005A1927"/>
    <w:rsid w:val="005A35CC"/>
    <w:rsid w:val="005B0AB8"/>
    <w:rsid w:val="005B668C"/>
    <w:rsid w:val="005B6C63"/>
    <w:rsid w:val="005B78CD"/>
    <w:rsid w:val="005B7BC5"/>
    <w:rsid w:val="005B7EE5"/>
    <w:rsid w:val="005D4096"/>
    <w:rsid w:val="005D41B3"/>
    <w:rsid w:val="005D6D83"/>
    <w:rsid w:val="005F1C9F"/>
    <w:rsid w:val="005F5656"/>
    <w:rsid w:val="00600282"/>
    <w:rsid w:val="00600291"/>
    <w:rsid w:val="0060334D"/>
    <w:rsid w:val="00605BD7"/>
    <w:rsid w:val="00630162"/>
    <w:rsid w:val="006323AD"/>
    <w:rsid w:val="00643ECB"/>
    <w:rsid w:val="00656002"/>
    <w:rsid w:val="00656694"/>
    <w:rsid w:val="00675176"/>
    <w:rsid w:val="00676A35"/>
    <w:rsid w:val="006847ED"/>
    <w:rsid w:val="006925BD"/>
    <w:rsid w:val="00693C41"/>
    <w:rsid w:val="00693EA8"/>
    <w:rsid w:val="006A4270"/>
    <w:rsid w:val="006B4526"/>
    <w:rsid w:val="006C2104"/>
    <w:rsid w:val="006D54F1"/>
    <w:rsid w:val="006D6017"/>
    <w:rsid w:val="006E1BE5"/>
    <w:rsid w:val="006F23F6"/>
    <w:rsid w:val="006F4BDF"/>
    <w:rsid w:val="006F4F36"/>
    <w:rsid w:val="006F71EC"/>
    <w:rsid w:val="007101F2"/>
    <w:rsid w:val="00712B6C"/>
    <w:rsid w:val="00743F80"/>
    <w:rsid w:val="00753205"/>
    <w:rsid w:val="00761907"/>
    <w:rsid w:val="00770B25"/>
    <w:rsid w:val="00773C38"/>
    <w:rsid w:val="00782614"/>
    <w:rsid w:val="0078289C"/>
    <w:rsid w:val="0078561F"/>
    <w:rsid w:val="00790765"/>
    <w:rsid w:val="00793E21"/>
    <w:rsid w:val="00795908"/>
    <w:rsid w:val="007B3065"/>
    <w:rsid w:val="007D2063"/>
    <w:rsid w:val="007D2E0E"/>
    <w:rsid w:val="007E1C76"/>
    <w:rsid w:val="007E338C"/>
    <w:rsid w:val="007F317C"/>
    <w:rsid w:val="007F782F"/>
    <w:rsid w:val="00804EA3"/>
    <w:rsid w:val="00804F4D"/>
    <w:rsid w:val="008116C5"/>
    <w:rsid w:val="00813951"/>
    <w:rsid w:val="00813B8B"/>
    <w:rsid w:val="0081552E"/>
    <w:rsid w:val="00830925"/>
    <w:rsid w:val="0083121B"/>
    <w:rsid w:val="00832661"/>
    <w:rsid w:val="008351E2"/>
    <w:rsid w:val="008508D9"/>
    <w:rsid w:val="008525B1"/>
    <w:rsid w:val="00855859"/>
    <w:rsid w:val="00855CF2"/>
    <w:rsid w:val="0085606A"/>
    <w:rsid w:val="00867866"/>
    <w:rsid w:val="00867C90"/>
    <w:rsid w:val="00867D40"/>
    <w:rsid w:val="00871063"/>
    <w:rsid w:val="0088196B"/>
    <w:rsid w:val="00884856"/>
    <w:rsid w:val="00893DAC"/>
    <w:rsid w:val="00896B74"/>
    <w:rsid w:val="008A3983"/>
    <w:rsid w:val="008A5824"/>
    <w:rsid w:val="008B553A"/>
    <w:rsid w:val="008B78C0"/>
    <w:rsid w:val="008C08B5"/>
    <w:rsid w:val="008C2C5A"/>
    <w:rsid w:val="008C47DF"/>
    <w:rsid w:val="008C5C68"/>
    <w:rsid w:val="008D0B37"/>
    <w:rsid w:val="008E2CB1"/>
    <w:rsid w:val="008E744F"/>
    <w:rsid w:val="008F12B9"/>
    <w:rsid w:val="00903ED3"/>
    <w:rsid w:val="00904923"/>
    <w:rsid w:val="009071AE"/>
    <w:rsid w:val="00914956"/>
    <w:rsid w:val="00927598"/>
    <w:rsid w:val="0093522C"/>
    <w:rsid w:val="00941048"/>
    <w:rsid w:val="00941272"/>
    <w:rsid w:val="0094175A"/>
    <w:rsid w:val="00941CB3"/>
    <w:rsid w:val="0095439C"/>
    <w:rsid w:val="0096363A"/>
    <w:rsid w:val="00963F2C"/>
    <w:rsid w:val="009757E4"/>
    <w:rsid w:val="00977A50"/>
    <w:rsid w:val="00984556"/>
    <w:rsid w:val="00992263"/>
    <w:rsid w:val="00993C41"/>
    <w:rsid w:val="00994015"/>
    <w:rsid w:val="009A0B85"/>
    <w:rsid w:val="009A1398"/>
    <w:rsid w:val="009A2532"/>
    <w:rsid w:val="009A3DC6"/>
    <w:rsid w:val="009A40CA"/>
    <w:rsid w:val="009A7E11"/>
    <w:rsid w:val="009B23A9"/>
    <w:rsid w:val="009B6B80"/>
    <w:rsid w:val="009B7F84"/>
    <w:rsid w:val="009C463F"/>
    <w:rsid w:val="009D586E"/>
    <w:rsid w:val="009D7C5F"/>
    <w:rsid w:val="009F3242"/>
    <w:rsid w:val="009F3DB1"/>
    <w:rsid w:val="00A0150B"/>
    <w:rsid w:val="00A02F26"/>
    <w:rsid w:val="00A06D05"/>
    <w:rsid w:val="00A1547A"/>
    <w:rsid w:val="00A17BF5"/>
    <w:rsid w:val="00A20261"/>
    <w:rsid w:val="00A2101A"/>
    <w:rsid w:val="00A21847"/>
    <w:rsid w:val="00A2239D"/>
    <w:rsid w:val="00A34D06"/>
    <w:rsid w:val="00A362CC"/>
    <w:rsid w:val="00A518F5"/>
    <w:rsid w:val="00A51920"/>
    <w:rsid w:val="00A57985"/>
    <w:rsid w:val="00A604B0"/>
    <w:rsid w:val="00A60603"/>
    <w:rsid w:val="00A637A6"/>
    <w:rsid w:val="00A73769"/>
    <w:rsid w:val="00A92073"/>
    <w:rsid w:val="00A96E2B"/>
    <w:rsid w:val="00AA002A"/>
    <w:rsid w:val="00AA4644"/>
    <w:rsid w:val="00AB05AB"/>
    <w:rsid w:val="00AC2846"/>
    <w:rsid w:val="00AD07F3"/>
    <w:rsid w:val="00AD17CC"/>
    <w:rsid w:val="00AD7967"/>
    <w:rsid w:val="00AE61BD"/>
    <w:rsid w:val="00AE76A2"/>
    <w:rsid w:val="00AE7C3A"/>
    <w:rsid w:val="00AF1181"/>
    <w:rsid w:val="00B043A9"/>
    <w:rsid w:val="00B06F4F"/>
    <w:rsid w:val="00B07919"/>
    <w:rsid w:val="00B117BC"/>
    <w:rsid w:val="00B13CEE"/>
    <w:rsid w:val="00B214DA"/>
    <w:rsid w:val="00B25974"/>
    <w:rsid w:val="00B26916"/>
    <w:rsid w:val="00B32F2B"/>
    <w:rsid w:val="00B32F70"/>
    <w:rsid w:val="00B3435A"/>
    <w:rsid w:val="00B45F01"/>
    <w:rsid w:val="00B554FE"/>
    <w:rsid w:val="00B5689E"/>
    <w:rsid w:val="00B622CD"/>
    <w:rsid w:val="00B75435"/>
    <w:rsid w:val="00B87255"/>
    <w:rsid w:val="00B90194"/>
    <w:rsid w:val="00BA32E0"/>
    <w:rsid w:val="00BB36A2"/>
    <w:rsid w:val="00BB595D"/>
    <w:rsid w:val="00BC2A2A"/>
    <w:rsid w:val="00BE275B"/>
    <w:rsid w:val="00BE4897"/>
    <w:rsid w:val="00BF0F67"/>
    <w:rsid w:val="00BF1FDB"/>
    <w:rsid w:val="00C00C15"/>
    <w:rsid w:val="00C01C9D"/>
    <w:rsid w:val="00C04A19"/>
    <w:rsid w:val="00C13C19"/>
    <w:rsid w:val="00C209E3"/>
    <w:rsid w:val="00C22BE9"/>
    <w:rsid w:val="00C34CCB"/>
    <w:rsid w:val="00C41ECF"/>
    <w:rsid w:val="00C44C34"/>
    <w:rsid w:val="00C528B6"/>
    <w:rsid w:val="00C64862"/>
    <w:rsid w:val="00C67284"/>
    <w:rsid w:val="00C70711"/>
    <w:rsid w:val="00C719E9"/>
    <w:rsid w:val="00C729AB"/>
    <w:rsid w:val="00C76669"/>
    <w:rsid w:val="00C80AD6"/>
    <w:rsid w:val="00C921A2"/>
    <w:rsid w:val="00CA40DA"/>
    <w:rsid w:val="00CB0B8A"/>
    <w:rsid w:val="00CB5786"/>
    <w:rsid w:val="00CE3BF5"/>
    <w:rsid w:val="00CE4370"/>
    <w:rsid w:val="00CE75D0"/>
    <w:rsid w:val="00CF17DE"/>
    <w:rsid w:val="00CF50D7"/>
    <w:rsid w:val="00D04913"/>
    <w:rsid w:val="00D05B1A"/>
    <w:rsid w:val="00D11B6E"/>
    <w:rsid w:val="00D1311F"/>
    <w:rsid w:val="00D16061"/>
    <w:rsid w:val="00D3206E"/>
    <w:rsid w:val="00D622E6"/>
    <w:rsid w:val="00D659C9"/>
    <w:rsid w:val="00D659EC"/>
    <w:rsid w:val="00D663E6"/>
    <w:rsid w:val="00D80D5F"/>
    <w:rsid w:val="00D9217B"/>
    <w:rsid w:val="00DB6A3B"/>
    <w:rsid w:val="00DC0514"/>
    <w:rsid w:val="00DD27C3"/>
    <w:rsid w:val="00DD4DDF"/>
    <w:rsid w:val="00DD54C0"/>
    <w:rsid w:val="00DE01FC"/>
    <w:rsid w:val="00DE25E4"/>
    <w:rsid w:val="00E12D0C"/>
    <w:rsid w:val="00E130B8"/>
    <w:rsid w:val="00E14299"/>
    <w:rsid w:val="00E16C8C"/>
    <w:rsid w:val="00E31B92"/>
    <w:rsid w:val="00E32D48"/>
    <w:rsid w:val="00E35FAC"/>
    <w:rsid w:val="00E4115C"/>
    <w:rsid w:val="00E42726"/>
    <w:rsid w:val="00E43AF3"/>
    <w:rsid w:val="00E47F2F"/>
    <w:rsid w:val="00E60BD2"/>
    <w:rsid w:val="00E6555A"/>
    <w:rsid w:val="00E7316B"/>
    <w:rsid w:val="00E73D1C"/>
    <w:rsid w:val="00E74558"/>
    <w:rsid w:val="00E95360"/>
    <w:rsid w:val="00EC0958"/>
    <w:rsid w:val="00EC1297"/>
    <w:rsid w:val="00EC2B88"/>
    <w:rsid w:val="00EC340D"/>
    <w:rsid w:val="00ED21CB"/>
    <w:rsid w:val="00EE6F43"/>
    <w:rsid w:val="00EF505F"/>
    <w:rsid w:val="00EF66C8"/>
    <w:rsid w:val="00EF7DC4"/>
    <w:rsid w:val="00F03D2E"/>
    <w:rsid w:val="00F073A4"/>
    <w:rsid w:val="00F12EF5"/>
    <w:rsid w:val="00F22609"/>
    <w:rsid w:val="00F22D1F"/>
    <w:rsid w:val="00F31532"/>
    <w:rsid w:val="00F430CF"/>
    <w:rsid w:val="00F56580"/>
    <w:rsid w:val="00F616A4"/>
    <w:rsid w:val="00F8085A"/>
    <w:rsid w:val="00F84F64"/>
    <w:rsid w:val="00F86C7B"/>
    <w:rsid w:val="00F9409F"/>
    <w:rsid w:val="00F952B5"/>
    <w:rsid w:val="00FA32D4"/>
    <w:rsid w:val="00FA68AF"/>
    <w:rsid w:val="00FB4D1B"/>
    <w:rsid w:val="00FC0D5C"/>
    <w:rsid w:val="00FD624B"/>
    <w:rsid w:val="00FD75A3"/>
    <w:rsid w:val="00FE12DA"/>
    <w:rsid w:val="00FE2F9F"/>
    <w:rsid w:val="00FF564E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92E4"/>
  <w15:chartTrackingRefBased/>
  <w15:docId w15:val="{0F3D0C29-720F-470A-A7A7-E3E9B77E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93C41"/>
    <w:pPr>
      <w:spacing w:after="0" w:line="240" w:lineRule="auto"/>
    </w:pPr>
    <w:rPr>
      <w:rFonts w:ascii="Calibri" w:hAnsi="Calibri" w:cs="Calibri"/>
      <w:lang w:val="de-AT"/>
    </w:rPr>
  </w:style>
  <w:style w:type="paragraph" w:styleId="berschrift2">
    <w:name w:val="heading 2"/>
    <w:basedOn w:val="Standard"/>
    <w:link w:val="berschrift2Zchn"/>
    <w:uiPriority w:val="9"/>
    <w:qFormat/>
    <w:rsid w:val="002E43D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32F7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622E6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1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1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65B2"/>
    <w:pPr>
      <w:autoSpaceDE w:val="0"/>
      <w:autoSpaceDN w:val="0"/>
      <w:adjustRightInd w:val="0"/>
      <w:spacing w:after="0" w:line="240" w:lineRule="auto"/>
    </w:pPr>
    <w:rPr>
      <w:rFonts w:ascii="Leelawadee UI" w:hAnsi="Leelawadee UI" w:cs="Leelawadee UI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43D7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2E43D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731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316B"/>
    <w:rPr>
      <w:rFonts w:ascii="Calibri" w:hAnsi="Calibri" w:cs="Calibri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E731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316B"/>
    <w:rPr>
      <w:rFonts w:ascii="Calibri" w:hAnsi="Calibri" w:cs="Calibri"/>
      <w:lang w:val="de-AT"/>
    </w:rPr>
  </w:style>
  <w:style w:type="paragraph" w:styleId="KeinLeerraum">
    <w:name w:val="No Spacing"/>
    <w:uiPriority w:val="1"/>
    <w:qFormat/>
    <w:rsid w:val="001D4B2A"/>
    <w:pPr>
      <w:spacing w:after="0" w:line="240" w:lineRule="auto"/>
    </w:pPr>
    <w:rPr>
      <w:rFonts w:ascii="Calibri" w:hAnsi="Calibri" w:cs="Calibri"/>
      <w:lang w:val="de-AT"/>
    </w:rPr>
  </w:style>
  <w:style w:type="paragraph" w:customStyle="1" w:styleId="paragraph">
    <w:name w:val="paragraph"/>
    <w:basedOn w:val="Standard"/>
    <w:rsid w:val="00406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eop">
    <w:name w:val="eop"/>
    <w:basedOn w:val="Absatz-Standardschriftart"/>
    <w:rsid w:val="00406F5E"/>
  </w:style>
  <w:style w:type="character" w:customStyle="1" w:styleId="normaltextrun">
    <w:name w:val="normaltextrun"/>
    <w:basedOn w:val="Absatz-Standardschriftart"/>
    <w:rsid w:val="00406F5E"/>
  </w:style>
  <w:style w:type="character" w:styleId="NichtaufgelsteErwhnung">
    <w:name w:val="Unresolved Mention"/>
    <w:basedOn w:val="Absatz-Standardschriftart"/>
    <w:uiPriority w:val="99"/>
    <w:semiHidden/>
    <w:unhideWhenUsed/>
    <w:rsid w:val="006D5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gastrocircl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edexpo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3D5C8-4031-4206-841C-2F57C020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Reed Messe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Froschauer, Katrin (RX)</dc:creator>
  <cp:keywords/>
  <dc:description/>
  <cp:lastModifiedBy>Neugebauer, Jana (RX)</cp:lastModifiedBy>
  <cp:revision>7</cp:revision>
  <cp:lastPrinted>2020-09-30T06:17:00Z</cp:lastPrinted>
  <dcterms:created xsi:type="dcterms:W3CDTF">2020-09-30T07:21:00Z</dcterms:created>
  <dcterms:modified xsi:type="dcterms:W3CDTF">2020-10-06T17:01:00Z</dcterms:modified>
</cp:coreProperties>
</file>