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11C6" w:rsidRPr="00D511C6" w:rsidRDefault="00660CE0" w:rsidP="00D511C6">
      <w:pPr>
        <w:jc w:val="right"/>
        <w:rPr>
          <w:rFonts w:ascii="Arial" w:hAnsi="Arial"/>
          <w:b/>
        </w:rPr>
      </w:pPr>
      <w:r>
        <w:rPr>
          <w:rFonts w:ascii="Arial" w:hAnsi="Arial"/>
          <w:b/>
          <w:noProof/>
        </w:rPr>
        <w:drawing>
          <wp:inline distT="0" distB="0" distL="0" distR="0" wp14:anchorId="2AF832F2">
            <wp:extent cx="1779905" cy="65214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1779905" cy="652145"/>
                    </a:xfrm>
                    <a:prstGeom prst="rect">
                      <a:avLst/>
                    </a:prstGeom>
                    <a:noFill/>
                  </pic:spPr>
                </pic:pic>
              </a:graphicData>
            </a:graphic>
          </wp:inline>
        </w:drawing>
      </w:r>
    </w:p>
    <w:p w:rsidR="00D511C6" w:rsidRDefault="00D511C6" w:rsidP="00D511C6">
      <w:pPr>
        <w:jc w:val="both"/>
        <w:rPr>
          <w:rFonts w:asciiTheme="minorHAnsi" w:hAnsiTheme="minorHAnsi"/>
          <w:b/>
          <w:sz w:val="36"/>
          <w:szCs w:val="36"/>
        </w:rPr>
      </w:pPr>
    </w:p>
    <w:p w:rsidR="00D511C6" w:rsidRPr="00D71772" w:rsidRDefault="00D511C6" w:rsidP="00D511C6">
      <w:pPr>
        <w:jc w:val="both"/>
        <w:rPr>
          <w:rFonts w:asciiTheme="minorHAnsi" w:hAnsiTheme="minorHAnsi"/>
          <w:b/>
          <w:sz w:val="36"/>
          <w:szCs w:val="36"/>
        </w:rPr>
      </w:pPr>
      <w:r w:rsidRPr="00D71772">
        <w:rPr>
          <w:rFonts w:asciiTheme="minorHAnsi" w:hAnsiTheme="minorHAnsi"/>
          <w:b/>
          <w:sz w:val="36"/>
          <w:szCs w:val="36"/>
        </w:rPr>
        <w:t>PRESSEMAPPE</w:t>
      </w:r>
    </w:p>
    <w:p w:rsidR="00D511C6" w:rsidRPr="00D71772" w:rsidRDefault="00D511C6" w:rsidP="00D511C6">
      <w:pPr>
        <w:jc w:val="both"/>
        <w:rPr>
          <w:rFonts w:asciiTheme="minorHAnsi" w:hAnsiTheme="minorHAnsi"/>
          <w:b/>
        </w:rPr>
      </w:pPr>
    </w:p>
    <w:p w:rsidR="00D511C6" w:rsidRPr="00101006" w:rsidRDefault="00D511C6" w:rsidP="00D511C6">
      <w:pPr>
        <w:jc w:val="both"/>
        <w:rPr>
          <w:rFonts w:asciiTheme="minorHAnsi" w:hAnsiTheme="minorHAnsi"/>
          <w:sz w:val="32"/>
          <w:szCs w:val="32"/>
        </w:rPr>
      </w:pPr>
      <w:r>
        <w:rPr>
          <w:rFonts w:asciiTheme="minorHAnsi" w:hAnsiTheme="minorHAnsi"/>
          <w:sz w:val="32"/>
          <w:szCs w:val="32"/>
        </w:rPr>
        <w:t>Resch&amp;Frisch Holding</w:t>
      </w:r>
      <w:r w:rsidRPr="00101006">
        <w:rPr>
          <w:rFonts w:asciiTheme="minorHAnsi" w:hAnsiTheme="minorHAnsi"/>
          <w:sz w:val="32"/>
          <w:szCs w:val="32"/>
        </w:rPr>
        <w:t xml:space="preserve"> GmbH</w:t>
      </w:r>
    </w:p>
    <w:p w:rsidR="00D511C6" w:rsidRPr="00101006" w:rsidRDefault="00646911" w:rsidP="00D511C6">
      <w:pPr>
        <w:pBdr>
          <w:bottom w:val="single" w:sz="4" w:space="2" w:color="auto"/>
        </w:pBdr>
        <w:ind w:right="5153"/>
        <w:jc w:val="both"/>
        <w:rPr>
          <w:rFonts w:asciiTheme="minorHAnsi" w:hAnsiTheme="minorHAnsi"/>
          <w:sz w:val="22"/>
          <w:szCs w:val="22"/>
        </w:rPr>
      </w:pPr>
      <w:proofErr w:type="spellStart"/>
      <w:r>
        <w:rPr>
          <w:rFonts w:asciiTheme="minorHAnsi" w:hAnsiTheme="minorHAnsi"/>
          <w:sz w:val="22"/>
          <w:szCs w:val="22"/>
        </w:rPr>
        <w:t>Schloßstraße</w:t>
      </w:r>
      <w:proofErr w:type="spellEnd"/>
      <w:r>
        <w:rPr>
          <w:rFonts w:asciiTheme="minorHAnsi" w:hAnsiTheme="minorHAnsi"/>
          <w:sz w:val="22"/>
          <w:szCs w:val="22"/>
        </w:rPr>
        <w:t xml:space="preserve"> 15, 4600 Wels</w:t>
      </w:r>
    </w:p>
    <w:p w:rsidR="00D511C6" w:rsidRDefault="00D511C6" w:rsidP="000B0C27">
      <w:pPr>
        <w:spacing w:line="259" w:lineRule="auto"/>
        <w:jc w:val="both"/>
        <w:rPr>
          <w:rFonts w:asciiTheme="minorHAnsi" w:eastAsiaTheme="minorHAnsi" w:hAnsiTheme="minorHAnsi" w:cstheme="minorBidi"/>
          <w:b/>
          <w:sz w:val="32"/>
          <w:szCs w:val="32"/>
          <w:lang w:eastAsia="en-US"/>
        </w:rPr>
      </w:pPr>
    </w:p>
    <w:p w:rsidR="00646911" w:rsidRDefault="00A80A4F" w:rsidP="00A80A4F">
      <w:pPr>
        <w:spacing w:line="259" w:lineRule="auto"/>
        <w:jc w:val="both"/>
        <w:rPr>
          <w:rFonts w:asciiTheme="minorHAnsi" w:eastAsiaTheme="minorHAnsi" w:hAnsiTheme="minorHAnsi" w:cstheme="minorBidi"/>
          <w:b/>
          <w:sz w:val="32"/>
          <w:szCs w:val="32"/>
          <w:lang w:eastAsia="en-US"/>
        </w:rPr>
      </w:pPr>
      <w:r>
        <w:rPr>
          <w:rFonts w:asciiTheme="minorHAnsi" w:eastAsiaTheme="minorHAnsi" w:hAnsiTheme="minorHAnsi" w:cstheme="minorBidi"/>
          <w:b/>
          <w:sz w:val="32"/>
          <w:szCs w:val="32"/>
          <w:lang w:eastAsia="en-US"/>
        </w:rPr>
        <w:t xml:space="preserve">Backgenuss mit Resch&amp;Frisch auf </w:t>
      </w:r>
      <w:r w:rsidR="005349B2">
        <w:rPr>
          <w:rFonts w:asciiTheme="minorHAnsi" w:eastAsiaTheme="minorHAnsi" w:hAnsiTheme="minorHAnsi" w:cstheme="minorBidi"/>
          <w:b/>
          <w:sz w:val="32"/>
          <w:szCs w:val="32"/>
          <w:lang w:eastAsia="en-US"/>
        </w:rPr>
        <w:t xml:space="preserve">der </w:t>
      </w:r>
      <w:r>
        <w:rPr>
          <w:rFonts w:asciiTheme="minorHAnsi" w:eastAsiaTheme="minorHAnsi" w:hAnsiTheme="minorHAnsi" w:cstheme="minorBidi"/>
          <w:b/>
          <w:sz w:val="32"/>
          <w:szCs w:val="32"/>
          <w:lang w:eastAsia="en-US"/>
        </w:rPr>
        <w:t>„</w:t>
      </w:r>
      <w:r w:rsidR="005349B2">
        <w:rPr>
          <w:rFonts w:asciiTheme="minorHAnsi" w:eastAsiaTheme="minorHAnsi" w:hAnsiTheme="minorHAnsi" w:cstheme="minorBidi"/>
          <w:b/>
          <w:sz w:val="32"/>
          <w:szCs w:val="32"/>
          <w:lang w:eastAsia="en-US"/>
        </w:rPr>
        <w:t>Alles für den Gast</w:t>
      </w:r>
      <w:r>
        <w:rPr>
          <w:rFonts w:asciiTheme="minorHAnsi" w:eastAsiaTheme="minorHAnsi" w:hAnsiTheme="minorHAnsi" w:cstheme="minorBidi"/>
          <w:b/>
          <w:sz w:val="32"/>
          <w:szCs w:val="32"/>
          <w:lang w:eastAsia="en-US"/>
        </w:rPr>
        <w:t>“</w:t>
      </w:r>
      <w:r w:rsidR="005349B2">
        <w:rPr>
          <w:rFonts w:asciiTheme="minorHAnsi" w:eastAsiaTheme="minorHAnsi" w:hAnsiTheme="minorHAnsi" w:cstheme="minorBidi"/>
          <w:b/>
          <w:sz w:val="32"/>
          <w:szCs w:val="32"/>
          <w:lang w:eastAsia="en-US"/>
        </w:rPr>
        <w:t xml:space="preserve"> 201</w:t>
      </w:r>
      <w:r w:rsidR="00A0506F">
        <w:rPr>
          <w:rFonts w:asciiTheme="minorHAnsi" w:eastAsiaTheme="minorHAnsi" w:hAnsiTheme="minorHAnsi" w:cstheme="minorBidi"/>
          <w:b/>
          <w:sz w:val="32"/>
          <w:szCs w:val="32"/>
          <w:lang w:eastAsia="en-US"/>
        </w:rPr>
        <w:t>9</w:t>
      </w:r>
    </w:p>
    <w:p w:rsidR="00A80A4F" w:rsidRPr="003540C0" w:rsidRDefault="00111E1E" w:rsidP="0069053C">
      <w:pPr>
        <w:spacing w:after="160" w:line="259" w:lineRule="auto"/>
        <w:jc w:val="both"/>
        <w:rPr>
          <w:rFonts w:asciiTheme="minorHAnsi" w:eastAsiaTheme="minorHAnsi" w:hAnsiTheme="minorHAnsi" w:cstheme="minorBidi"/>
          <w:i/>
          <w:sz w:val="28"/>
          <w:szCs w:val="28"/>
          <w:lang w:eastAsia="en-US"/>
        </w:rPr>
      </w:pPr>
      <w:r w:rsidRPr="003540C0">
        <w:rPr>
          <w:rFonts w:asciiTheme="minorHAnsi" w:eastAsiaTheme="minorHAnsi" w:hAnsiTheme="minorHAnsi" w:cstheme="minorBidi"/>
          <w:i/>
          <w:sz w:val="28"/>
          <w:szCs w:val="28"/>
          <w:lang w:eastAsia="en-US"/>
        </w:rPr>
        <w:t>Messes</w:t>
      </w:r>
      <w:r w:rsidR="00A80A4F" w:rsidRPr="003540C0">
        <w:rPr>
          <w:rFonts w:asciiTheme="minorHAnsi" w:eastAsiaTheme="minorHAnsi" w:hAnsiTheme="minorHAnsi" w:cstheme="minorBidi"/>
          <w:i/>
          <w:sz w:val="28"/>
          <w:szCs w:val="28"/>
          <w:lang w:eastAsia="en-US"/>
        </w:rPr>
        <w:t>tand 110/Halle 7</w:t>
      </w:r>
    </w:p>
    <w:p w:rsidR="00092E2D" w:rsidRDefault="00771A62" w:rsidP="0069053C">
      <w:pPr>
        <w:spacing w:after="160" w:line="259" w:lineRule="auto"/>
        <w:jc w:val="both"/>
        <w:rPr>
          <w:rFonts w:asciiTheme="minorHAnsi" w:eastAsiaTheme="minorHAnsi" w:hAnsiTheme="minorHAnsi" w:cstheme="minorBidi"/>
          <w:sz w:val="22"/>
          <w:szCs w:val="22"/>
          <w:lang w:eastAsia="en-US"/>
        </w:rPr>
      </w:pPr>
      <w:r>
        <w:rPr>
          <w:noProof/>
        </w:rPr>
        <w:drawing>
          <wp:anchor distT="0" distB="0" distL="114300" distR="114300" simplePos="0" relativeHeight="251668480" behindDoc="1" locked="0" layoutInCell="1" allowOverlap="1" wp14:anchorId="695D144F" wp14:editId="32E116EE">
            <wp:simplePos x="0" y="0"/>
            <wp:positionH relativeFrom="margin">
              <wp:align>left</wp:align>
            </wp:positionH>
            <wp:positionV relativeFrom="paragraph">
              <wp:posOffset>284591</wp:posOffset>
            </wp:positionV>
            <wp:extent cx="3750945" cy="2019300"/>
            <wp:effectExtent l="0" t="0" r="1905" b="0"/>
            <wp:wrapTight wrapText="bothSides">
              <wp:wrapPolygon edited="0">
                <wp:start x="0" y="0"/>
                <wp:lineTo x="0" y="21396"/>
                <wp:lineTo x="21501" y="21396"/>
                <wp:lineTo x="21501" y="0"/>
                <wp:lineTo x="0" y="0"/>
              </wp:wrapPolygon>
            </wp:wrapTight>
            <wp:docPr id="10" name="Grafik 10" descr="C:\Users\zangenfeind_evelyn\AppData\Local\Microsoft\Windows\INetCache\Content.Word\G_Messestand_2310_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ngenfeind_evelyn\AppData\Local\Microsoft\Windows\INetCache\Content.Word\G_Messestand_2310_b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094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128F" w:rsidRPr="00DA009C">
        <w:rPr>
          <w:rFonts w:asciiTheme="minorHAnsi" w:eastAsiaTheme="minorHAnsi" w:hAnsiTheme="minorHAnsi" w:cstheme="minorBidi"/>
          <w:sz w:val="22"/>
          <w:szCs w:val="22"/>
          <w:lang w:eastAsia="en-US"/>
        </w:rPr>
        <w:t xml:space="preserve">Resch&amp;Frisch steht nicht nur für </w:t>
      </w:r>
      <w:r w:rsidR="00A0506F">
        <w:rPr>
          <w:rFonts w:asciiTheme="minorHAnsi" w:eastAsiaTheme="minorHAnsi" w:hAnsiTheme="minorHAnsi" w:cstheme="minorBidi"/>
          <w:sz w:val="22"/>
          <w:szCs w:val="22"/>
          <w:lang w:eastAsia="en-US"/>
        </w:rPr>
        <w:t>vielfältiges</w:t>
      </w:r>
      <w:r w:rsidR="001C128F" w:rsidRPr="00DA009C">
        <w:rPr>
          <w:rFonts w:asciiTheme="minorHAnsi" w:eastAsiaTheme="minorHAnsi" w:hAnsiTheme="minorHAnsi" w:cstheme="minorBidi"/>
          <w:sz w:val="22"/>
          <w:szCs w:val="22"/>
          <w:lang w:eastAsia="en-US"/>
        </w:rPr>
        <w:t xml:space="preserve"> </w:t>
      </w:r>
      <w:r w:rsidR="001C128F" w:rsidRPr="00C45ECB">
        <w:rPr>
          <w:rFonts w:asciiTheme="minorHAnsi" w:eastAsiaTheme="minorHAnsi" w:hAnsiTheme="minorHAnsi" w:cstheme="minorBidi"/>
          <w:b/>
          <w:sz w:val="22"/>
          <w:szCs w:val="22"/>
          <w:lang w:eastAsia="en-US"/>
        </w:rPr>
        <w:t>Gebäck wie frisch aus der Backstube</w:t>
      </w:r>
      <w:r w:rsidR="006A418C">
        <w:rPr>
          <w:rFonts w:asciiTheme="minorHAnsi" w:eastAsiaTheme="minorHAnsi" w:hAnsiTheme="minorHAnsi" w:cstheme="minorBidi"/>
          <w:sz w:val="22"/>
          <w:szCs w:val="22"/>
          <w:lang w:eastAsia="en-US"/>
        </w:rPr>
        <w:t xml:space="preserve"> und </w:t>
      </w:r>
      <w:r w:rsidR="006A418C" w:rsidRPr="00C45ECB">
        <w:rPr>
          <w:rFonts w:asciiTheme="minorHAnsi" w:eastAsiaTheme="minorHAnsi" w:hAnsiTheme="minorHAnsi" w:cstheme="minorBidi"/>
          <w:b/>
          <w:sz w:val="22"/>
          <w:szCs w:val="22"/>
          <w:lang w:eastAsia="en-US"/>
        </w:rPr>
        <w:t>traditionelles Bäckerhandwerk</w:t>
      </w:r>
      <w:r w:rsidR="001C128F" w:rsidRPr="00DA009C">
        <w:rPr>
          <w:rFonts w:asciiTheme="minorHAnsi" w:eastAsiaTheme="minorHAnsi" w:hAnsiTheme="minorHAnsi" w:cstheme="minorBidi"/>
          <w:sz w:val="22"/>
          <w:szCs w:val="22"/>
          <w:lang w:eastAsia="en-US"/>
        </w:rPr>
        <w:t xml:space="preserve">, sondern legt </w:t>
      </w:r>
      <w:r w:rsidR="006A418C">
        <w:rPr>
          <w:rFonts w:asciiTheme="minorHAnsi" w:eastAsiaTheme="minorHAnsi" w:hAnsiTheme="minorHAnsi" w:cstheme="minorBidi"/>
          <w:sz w:val="22"/>
          <w:szCs w:val="22"/>
          <w:lang w:eastAsia="en-US"/>
        </w:rPr>
        <w:t xml:space="preserve">auch </w:t>
      </w:r>
      <w:r w:rsidR="001C128F" w:rsidRPr="00DA009C">
        <w:rPr>
          <w:rFonts w:asciiTheme="minorHAnsi" w:eastAsiaTheme="minorHAnsi" w:hAnsiTheme="minorHAnsi" w:cstheme="minorBidi"/>
          <w:sz w:val="22"/>
          <w:szCs w:val="22"/>
          <w:lang w:eastAsia="en-US"/>
        </w:rPr>
        <w:t xml:space="preserve">besonderen Wert auf </w:t>
      </w:r>
      <w:r w:rsidR="001C128F" w:rsidRPr="00C45ECB">
        <w:rPr>
          <w:rFonts w:asciiTheme="minorHAnsi" w:eastAsiaTheme="minorHAnsi" w:hAnsiTheme="minorHAnsi" w:cstheme="minorBidi"/>
          <w:b/>
          <w:sz w:val="22"/>
          <w:szCs w:val="22"/>
          <w:lang w:eastAsia="en-US"/>
        </w:rPr>
        <w:t>Regionalität</w:t>
      </w:r>
      <w:r w:rsidR="001C128F" w:rsidRPr="00DA009C">
        <w:rPr>
          <w:rFonts w:asciiTheme="minorHAnsi" w:eastAsiaTheme="minorHAnsi" w:hAnsiTheme="minorHAnsi" w:cstheme="minorBidi"/>
          <w:sz w:val="22"/>
          <w:szCs w:val="22"/>
          <w:lang w:eastAsia="en-US"/>
        </w:rPr>
        <w:t xml:space="preserve">, </w:t>
      </w:r>
      <w:r w:rsidR="001C128F" w:rsidRPr="00C45ECB">
        <w:rPr>
          <w:rFonts w:asciiTheme="minorHAnsi" w:eastAsiaTheme="minorHAnsi" w:hAnsiTheme="minorHAnsi" w:cstheme="minorBidi"/>
          <w:b/>
          <w:sz w:val="22"/>
          <w:szCs w:val="22"/>
          <w:lang w:eastAsia="en-US"/>
        </w:rPr>
        <w:t>Nachhaltigkeit</w:t>
      </w:r>
      <w:r w:rsidR="001C128F" w:rsidRPr="00DA009C">
        <w:rPr>
          <w:rFonts w:asciiTheme="minorHAnsi" w:eastAsiaTheme="minorHAnsi" w:hAnsiTheme="minorHAnsi" w:cstheme="minorBidi"/>
          <w:sz w:val="22"/>
          <w:szCs w:val="22"/>
          <w:lang w:eastAsia="en-US"/>
        </w:rPr>
        <w:t xml:space="preserve"> und </w:t>
      </w:r>
      <w:r w:rsidR="001C128F" w:rsidRPr="00C45ECB">
        <w:rPr>
          <w:rFonts w:asciiTheme="minorHAnsi" w:eastAsiaTheme="minorHAnsi" w:hAnsiTheme="minorHAnsi" w:cstheme="minorBidi"/>
          <w:b/>
          <w:sz w:val="22"/>
          <w:szCs w:val="22"/>
          <w:lang w:eastAsia="en-US"/>
        </w:rPr>
        <w:t>höchste Qualitätsstandards</w:t>
      </w:r>
      <w:r w:rsidR="001C128F" w:rsidRPr="00DA009C">
        <w:rPr>
          <w:rFonts w:asciiTheme="minorHAnsi" w:eastAsiaTheme="minorHAnsi" w:hAnsiTheme="minorHAnsi" w:cstheme="minorBidi"/>
          <w:sz w:val="22"/>
          <w:szCs w:val="22"/>
          <w:lang w:eastAsia="en-US"/>
        </w:rPr>
        <w:t xml:space="preserve"> für einzigartige Produkte. Bei der Messe „Alles für den Gast“ in Salzburg können sich die Besucher vom </w:t>
      </w:r>
      <w:r w:rsidR="001C128F" w:rsidRPr="00C45ECB">
        <w:rPr>
          <w:rFonts w:asciiTheme="minorHAnsi" w:eastAsiaTheme="minorHAnsi" w:hAnsiTheme="minorHAnsi" w:cstheme="minorBidi"/>
          <w:b/>
          <w:sz w:val="22"/>
          <w:szCs w:val="22"/>
          <w:lang w:eastAsia="en-US"/>
        </w:rPr>
        <w:t>Resch&amp;Frisch System</w:t>
      </w:r>
      <w:r w:rsidR="001C128F" w:rsidRPr="00DA009C">
        <w:rPr>
          <w:rFonts w:asciiTheme="minorHAnsi" w:eastAsiaTheme="minorHAnsi" w:hAnsiTheme="minorHAnsi" w:cstheme="minorBidi"/>
          <w:sz w:val="22"/>
          <w:szCs w:val="22"/>
          <w:lang w:eastAsia="en-US"/>
        </w:rPr>
        <w:t xml:space="preserve"> überzeugen und neben den Gebäckklassikern auch</w:t>
      </w:r>
      <w:r w:rsidR="00490E7A">
        <w:rPr>
          <w:rFonts w:asciiTheme="minorHAnsi" w:eastAsiaTheme="minorHAnsi" w:hAnsiTheme="minorHAnsi" w:cstheme="minorBidi"/>
          <w:sz w:val="22"/>
          <w:szCs w:val="22"/>
          <w:lang w:eastAsia="en-US"/>
        </w:rPr>
        <w:t xml:space="preserve"> </w:t>
      </w:r>
      <w:r w:rsidR="00F3284F">
        <w:rPr>
          <w:rFonts w:asciiTheme="minorHAnsi" w:eastAsiaTheme="minorHAnsi" w:hAnsiTheme="minorHAnsi" w:cstheme="minorBidi"/>
          <w:sz w:val="22"/>
          <w:szCs w:val="22"/>
          <w:lang w:eastAsia="en-US"/>
        </w:rPr>
        <w:t xml:space="preserve">wieder viele </w:t>
      </w:r>
      <w:r w:rsidR="001C128F" w:rsidRPr="00DA009C">
        <w:rPr>
          <w:rFonts w:asciiTheme="minorHAnsi" w:eastAsiaTheme="minorHAnsi" w:hAnsiTheme="minorHAnsi" w:cstheme="minorBidi"/>
          <w:sz w:val="22"/>
          <w:szCs w:val="22"/>
          <w:lang w:eastAsia="en-US"/>
        </w:rPr>
        <w:t xml:space="preserve">Neuheiten kennenlernen. </w:t>
      </w:r>
    </w:p>
    <w:p w:rsidR="00BE177A" w:rsidRDefault="00BE177A" w:rsidP="0069053C">
      <w:pPr>
        <w:spacing w:after="160" w:line="259" w:lineRule="auto"/>
        <w:jc w:val="both"/>
        <w:rPr>
          <w:rFonts w:asciiTheme="minorHAnsi" w:eastAsiaTheme="minorHAnsi" w:hAnsiTheme="minorHAnsi" w:cstheme="minorBidi"/>
          <w:sz w:val="22"/>
          <w:szCs w:val="22"/>
          <w:lang w:eastAsia="en-US"/>
        </w:rPr>
      </w:pPr>
      <w:r>
        <w:rPr>
          <w:noProof/>
        </w:rPr>
        <w:drawing>
          <wp:anchor distT="0" distB="0" distL="114300" distR="114300" simplePos="0" relativeHeight="251669504" behindDoc="1" locked="0" layoutInCell="1" allowOverlap="1">
            <wp:simplePos x="0" y="0"/>
            <wp:positionH relativeFrom="margin">
              <wp:posOffset>3722370</wp:posOffset>
            </wp:positionH>
            <wp:positionV relativeFrom="paragraph">
              <wp:posOffset>199059</wp:posOffset>
            </wp:positionV>
            <wp:extent cx="2031365" cy="3047365"/>
            <wp:effectExtent l="0" t="0" r="6985" b="635"/>
            <wp:wrapTight wrapText="bothSides">
              <wp:wrapPolygon edited="0">
                <wp:start x="0" y="0"/>
                <wp:lineTo x="0" y="21469"/>
                <wp:lineTo x="21472" y="21469"/>
                <wp:lineTo x="21472"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1365" cy="3047365"/>
                    </a:xfrm>
                    <a:prstGeom prst="rect">
                      <a:avLst/>
                    </a:prstGeom>
                    <a:noFill/>
                    <a:ln>
                      <a:noFill/>
                    </a:ln>
                  </pic:spPr>
                </pic:pic>
              </a:graphicData>
            </a:graphic>
          </wp:anchor>
        </w:drawing>
      </w:r>
    </w:p>
    <w:p w:rsidR="00EC38AA" w:rsidRDefault="0016086C" w:rsidP="0069053C">
      <w:pPr>
        <w:spacing w:after="160" w:line="259"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Auf </w:t>
      </w:r>
      <w:r w:rsidRPr="00C45ECB">
        <w:rPr>
          <w:rFonts w:asciiTheme="minorHAnsi" w:eastAsiaTheme="minorHAnsi" w:hAnsiTheme="minorHAnsi" w:cstheme="minorBidi"/>
          <w:b/>
          <w:sz w:val="22"/>
          <w:szCs w:val="22"/>
          <w:lang w:eastAsia="en-US"/>
        </w:rPr>
        <w:t>über 250 m²</w:t>
      </w:r>
      <w:r>
        <w:rPr>
          <w:rFonts w:asciiTheme="minorHAnsi" w:eastAsiaTheme="minorHAnsi" w:hAnsiTheme="minorHAnsi" w:cstheme="minorBidi"/>
          <w:sz w:val="22"/>
          <w:szCs w:val="22"/>
          <w:lang w:eastAsia="en-US"/>
        </w:rPr>
        <w:t xml:space="preserve"> </w:t>
      </w:r>
      <w:r w:rsidR="00A0506F">
        <w:rPr>
          <w:rFonts w:asciiTheme="minorHAnsi" w:eastAsiaTheme="minorHAnsi" w:hAnsiTheme="minorHAnsi" w:cstheme="minorBidi"/>
          <w:sz w:val="22"/>
          <w:szCs w:val="22"/>
          <w:lang w:eastAsia="en-US"/>
        </w:rPr>
        <w:t>und zwei Ebenen</w:t>
      </w:r>
      <w:r w:rsidR="00C83B05">
        <w:rPr>
          <w:rFonts w:asciiTheme="minorHAnsi" w:eastAsiaTheme="minorHAnsi" w:hAnsiTheme="minorHAnsi" w:cstheme="minorBidi"/>
          <w:sz w:val="22"/>
          <w:szCs w:val="22"/>
          <w:lang w:eastAsia="en-US"/>
        </w:rPr>
        <w:t>,</w:t>
      </w:r>
      <w:r w:rsidR="00A0506F">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mehr über </w:t>
      </w:r>
      <w:r w:rsidRPr="00C45ECB">
        <w:rPr>
          <w:rFonts w:asciiTheme="minorHAnsi" w:eastAsiaTheme="minorHAnsi" w:hAnsiTheme="minorHAnsi" w:cstheme="minorBidi"/>
          <w:b/>
          <w:sz w:val="22"/>
          <w:szCs w:val="22"/>
          <w:lang w:eastAsia="en-US"/>
        </w:rPr>
        <w:t>Produktneuheiten</w:t>
      </w:r>
      <w:r w:rsidR="008A00CE" w:rsidRPr="008A00CE">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t xml:space="preserve"> wie den </w:t>
      </w:r>
      <w:r w:rsidRPr="00C45ECB">
        <w:rPr>
          <w:rFonts w:asciiTheme="minorHAnsi" w:eastAsiaTheme="minorHAnsi" w:hAnsiTheme="minorHAnsi" w:cstheme="minorBidi"/>
          <w:b/>
          <w:sz w:val="22"/>
          <w:szCs w:val="22"/>
          <w:lang w:eastAsia="en-US"/>
        </w:rPr>
        <w:t>Jour-Laugen-Mix</w:t>
      </w:r>
      <w:r>
        <w:rPr>
          <w:rFonts w:asciiTheme="minorHAnsi" w:eastAsiaTheme="minorHAnsi" w:hAnsiTheme="minorHAnsi" w:cstheme="minorBidi"/>
          <w:sz w:val="22"/>
          <w:szCs w:val="22"/>
          <w:lang w:eastAsia="en-US"/>
        </w:rPr>
        <w:t xml:space="preserve"> oder das beliebte </w:t>
      </w:r>
      <w:r w:rsidRPr="00C45ECB">
        <w:rPr>
          <w:rFonts w:asciiTheme="minorHAnsi" w:eastAsiaTheme="minorHAnsi" w:hAnsiTheme="minorHAnsi" w:cstheme="minorBidi"/>
          <w:b/>
          <w:sz w:val="22"/>
          <w:szCs w:val="22"/>
          <w:lang w:eastAsia="en-US"/>
        </w:rPr>
        <w:t>Krustenbrot im Mini-Format</w:t>
      </w:r>
      <w:r>
        <w:rPr>
          <w:rFonts w:asciiTheme="minorHAnsi" w:eastAsiaTheme="minorHAnsi" w:hAnsiTheme="minorHAnsi" w:cstheme="minorBidi"/>
          <w:sz w:val="22"/>
          <w:szCs w:val="22"/>
          <w:lang w:eastAsia="en-US"/>
        </w:rPr>
        <w:t xml:space="preserve">, das </w:t>
      </w:r>
      <w:r w:rsidRPr="00C45ECB">
        <w:rPr>
          <w:rFonts w:asciiTheme="minorHAnsi" w:eastAsiaTheme="minorHAnsi" w:hAnsiTheme="minorHAnsi" w:cstheme="minorBidi"/>
          <w:b/>
          <w:sz w:val="22"/>
          <w:szCs w:val="22"/>
          <w:lang w:eastAsia="en-US"/>
        </w:rPr>
        <w:t>Baguette de luxe</w:t>
      </w:r>
      <w:r>
        <w:rPr>
          <w:rFonts w:asciiTheme="minorHAnsi" w:eastAsiaTheme="minorHAnsi" w:hAnsiTheme="minorHAnsi" w:cstheme="minorBidi"/>
          <w:sz w:val="22"/>
          <w:szCs w:val="22"/>
          <w:lang w:eastAsia="en-US"/>
        </w:rPr>
        <w:t xml:space="preserve"> in </w:t>
      </w:r>
      <w:r w:rsidR="00C83B05">
        <w:rPr>
          <w:rFonts w:asciiTheme="minorHAnsi" w:eastAsiaTheme="minorHAnsi" w:hAnsiTheme="minorHAnsi" w:cstheme="minorBidi"/>
          <w:sz w:val="22"/>
          <w:szCs w:val="22"/>
          <w:lang w:eastAsia="en-US"/>
        </w:rPr>
        <w:t>vier</w:t>
      </w:r>
      <w:r>
        <w:rPr>
          <w:rFonts w:asciiTheme="minorHAnsi" w:eastAsiaTheme="minorHAnsi" w:hAnsiTheme="minorHAnsi" w:cstheme="minorBidi"/>
          <w:sz w:val="22"/>
          <w:szCs w:val="22"/>
          <w:lang w:eastAsia="en-US"/>
        </w:rPr>
        <w:t xml:space="preserve"> Sorten oder die vielseitigen </w:t>
      </w:r>
      <w:r w:rsidRPr="00EC38AA">
        <w:rPr>
          <w:rFonts w:asciiTheme="minorHAnsi" w:eastAsiaTheme="minorHAnsi" w:hAnsiTheme="minorHAnsi" w:cstheme="minorBidi"/>
          <w:b/>
          <w:sz w:val="22"/>
          <w:szCs w:val="22"/>
          <w:lang w:eastAsia="en-US"/>
        </w:rPr>
        <w:t>Jour-Snacks</w:t>
      </w:r>
      <w:r>
        <w:rPr>
          <w:rFonts w:asciiTheme="minorHAnsi" w:eastAsiaTheme="minorHAnsi" w:hAnsiTheme="minorHAnsi" w:cstheme="minorBidi"/>
          <w:sz w:val="22"/>
          <w:szCs w:val="22"/>
          <w:lang w:eastAsia="en-US"/>
        </w:rPr>
        <w:t xml:space="preserve"> als süße </w:t>
      </w:r>
      <w:r w:rsidR="008A00CE">
        <w:rPr>
          <w:rFonts w:asciiTheme="minorHAnsi" w:eastAsiaTheme="minorHAnsi" w:hAnsiTheme="minorHAnsi" w:cstheme="minorBidi"/>
          <w:sz w:val="22"/>
          <w:szCs w:val="22"/>
          <w:lang w:eastAsia="en-US"/>
        </w:rPr>
        <w:t>und</w:t>
      </w:r>
      <w:r>
        <w:rPr>
          <w:rFonts w:asciiTheme="minorHAnsi" w:eastAsiaTheme="minorHAnsi" w:hAnsiTheme="minorHAnsi" w:cstheme="minorBidi"/>
          <w:sz w:val="22"/>
          <w:szCs w:val="22"/>
          <w:lang w:eastAsia="en-US"/>
        </w:rPr>
        <w:t xml:space="preserve"> pikante Variante</w:t>
      </w:r>
      <w:r w:rsidR="008A00CE">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t xml:space="preserve"> erfahren</w:t>
      </w:r>
      <w:r w:rsidR="00A0506F">
        <w:rPr>
          <w:rFonts w:asciiTheme="minorHAnsi" w:eastAsiaTheme="minorHAnsi" w:hAnsiTheme="minorHAnsi" w:cstheme="minorBidi"/>
          <w:sz w:val="22"/>
          <w:szCs w:val="22"/>
          <w:lang w:eastAsia="en-US"/>
        </w:rPr>
        <w:t xml:space="preserve">. </w:t>
      </w:r>
    </w:p>
    <w:p w:rsidR="00A0506F" w:rsidRDefault="001C060E" w:rsidP="0069053C">
      <w:pPr>
        <w:spacing w:after="160" w:line="259"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Ernährungskompetenz ist auch </w:t>
      </w:r>
      <w:r w:rsidR="00F73650">
        <w:rPr>
          <w:rFonts w:asciiTheme="minorHAnsi" w:eastAsiaTheme="minorHAnsi" w:hAnsiTheme="minorHAnsi" w:cstheme="minorBidi"/>
          <w:sz w:val="22"/>
          <w:szCs w:val="22"/>
          <w:lang w:eastAsia="en-US"/>
        </w:rPr>
        <w:t>im</w:t>
      </w:r>
      <w:r>
        <w:rPr>
          <w:rFonts w:asciiTheme="minorHAnsi" w:eastAsiaTheme="minorHAnsi" w:hAnsiTheme="minorHAnsi" w:cstheme="minorBidi"/>
          <w:sz w:val="22"/>
          <w:szCs w:val="22"/>
          <w:lang w:eastAsia="en-US"/>
        </w:rPr>
        <w:t xml:space="preserve"> Backwaren</w:t>
      </w:r>
      <w:r w:rsidR="00F73650">
        <w:rPr>
          <w:rFonts w:asciiTheme="minorHAnsi" w:eastAsiaTheme="minorHAnsi" w:hAnsiTheme="minorHAnsi" w:cstheme="minorBidi"/>
          <w:sz w:val="22"/>
          <w:szCs w:val="22"/>
          <w:lang w:eastAsia="en-US"/>
        </w:rPr>
        <w:t>bereich</w:t>
      </w:r>
      <w:r>
        <w:rPr>
          <w:rFonts w:asciiTheme="minorHAnsi" w:eastAsiaTheme="minorHAnsi" w:hAnsiTheme="minorHAnsi" w:cstheme="minorBidi"/>
          <w:sz w:val="22"/>
          <w:szCs w:val="22"/>
          <w:lang w:eastAsia="en-US"/>
        </w:rPr>
        <w:t xml:space="preserve"> ein wichtiger Mehrwert für Sie und Ihre Gäste. Das Resch&amp;Frisch </w:t>
      </w:r>
      <w:r w:rsidRPr="00203BC6">
        <w:rPr>
          <w:rFonts w:asciiTheme="minorHAnsi" w:eastAsiaTheme="minorHAnsi" w:hAnsiTheme="minorHAnsi" w:cstheme="minorBidi"/>
          <w:b/>
          <w:sz w:val="22"/>
          <w:szCs w:val="22"/>
          <w:lang w:eastAsia="en-US"/>
        </w:rPr>
        <w:t>Superfood-Sortiment</w:t>
      </w:r>
      <w:r>
        <w:rPr>
          <w:rFonts w:asciiTheme="minorHAnsi" w:eastAsiaTheme="minorHAnsi" w:hAnsiTheme="minorHAnsi" w:cstheme="minorBidi"/>
          <w:sz w:val="22"/>
          <w:szCs w:val="22"/>
          <w:lang w:eastAsia="en-US"/>
        </w:rPr>
        <w:t xml:space="preserve"> kombiniert regionale Superfood-Rohstoffe mit beliebten Gebäckklassikern</w:t>
      </w:r>
      <w:r w:rsidR="008A00CE">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t xml:space="preserve"> für vitalen Genuss </w:t>
      </w:r>
      <w:r w:rsidR="00C83B05">
        <w:rPr>
          <w:rFonts w:asciiTheme="minorHAnsi" w:eastAsiaTheme="minorHAnsi" w:hAnsiTheme="minorHAnsi" w:cstheme="minorBidi"/>
          <w:sz w:val="22"/>
          <w:szCs w:val="22"/>
          <w:lang w:eastAsia="en-US"/>
        </w:rPr>
        <w:t>in allen Bereichen</w:t>
      </w:r>
      <w:r>
        <w:rPr>
          <w:rFonts w:asciiTheme="minorHAnsi" w:eastAsiaTheme="minorHAnsi" w:hAnsiTheme="minorHAnsi" w:cstheme="minorBidi"/>
          <w:sz w:val="22"/>
          <w:szCs w:val="22"/>
          <w:lang w:eastAsia="en-US"/>
        </w:rPr>
        <w:t>.</w:t>
      </w:r>
    </w:p>
    <w:p w:rsidR="00C45ECB" w:rsidRDefault="00A0506F" w:rsidP="0069053C">
      <w:pPr>
        <w:spacing w:after="160" w:line="259"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Lernen Sie außerdem das Nachhaltigkeitsprojekt „</w:t>
      </w:r>
      <w:r w:rsidRPr="00C45ECB">
        <w:rPr>
          <w:rFonts w:asciiTheme="minorHAnsi" w:eastAsiaTheme="minorHAnsi" w:hAnsiTheme="minorHAnsi" w:cstheme="minorBidi"/>
          <w:b/>
          <w:sz w:val="22"/>
          <w:szCs w:val="22"/>
          <w:lang w:eastAsia="en-US"/>
        </w:rPr>
        <w:t>Resch. Grün.</w:t>
      </w:r>
      <w:r>
        <w:rPr>
          <w:rFonts w:asciiTheme="minorHAnsi" w:eastAsiaTheme="minorHAnsi" w:hAnsiTheme="minorHAnsi" w:cstheme="minorBidi"/>
          <w:sz w:val="22"/>
          <w:szCs w:val="22"/>
          <w:lang w:eastAsia="en-US"/>
        </w:rPr>
        <w:t xml:space="preserve">“ </w:t>
      </w:r>
      <w:r w:rsidR="00781F79">
        <w:rPr>
          <w:rFonts w:asciiTheme="minorHAnsi" w:eastAsiaTheme="minorHAnsi" w:hAnsiTheme="minorHAnsi" w:cstheme="minorBidi"/>
          <w:sz w:val="22"/>
          <w:szCs w:val="22"/>
          <w:lang w:eastAsia="en-US"/>
        </w:rPr>
        <w:t>k</w:t>
      </w:r>
      <w:r>
        <w:rPr>
          <w:rFonts w:asciiTheme="minorHAnsi" w:eastAsiaTheme="minorHAnsi" w:hAnsiTheme="minorHAnsi" w:cstheme="minorBidi"/>
          <w:sz w:val="22"/>
          <w:szCs w:val="22"/>
          <w:lang w:eastAsia="en-US"/>
        </w:rPr>
        <w:t>ennen</w:t>
      </w:r>
      <w:r w:rsidR="00781F79">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t xml:space="preserve"> </w:t>
      </w:r>
      <w:r w:rsidR="00781F79">
        <w:rPr>
          <w:rFonts w:asciiTheme="minorHAnsi" w:eastAsiaTheme="minorHAnsi" w:hAnsiTheme="minorHAnsi" w:cstheme="minorBidi"/>
          <w:sz w:val="22"/>
          <w:szCs w:val="22"/>
          <w:lang w:eastAsia="en-US"/>
        </w:rPr>
        <w:t>D</w:t>
      </w:r>
      <w:r>
        <w:rPr>
          <w:rFonts w:asciiTheme="minorHAnsi" w:eastAsiaTheme="minorHAnsi" w:hAnsiTheme="minorHAnsi" w:cstheme="minorBidi"/>
          <w:sz w:val="22"/>
          <w:szCs w:val="22"/>
          <w:lang w:eastAsia="en-US"/>
        </w:rPr>
        <w:t xml:space="preserve">enn </w:t>
      </w:r>
      <w:r w:rsidRPr="00C45ECB">
        <w:rPr>
          <w:rFonts w:asciiTheme="minorHAnsi" w:eastAsiaTheme="minorHAnsi" w:hAnsiTheme="minorHAnsi" w:cstheme="minorBidi"/>
          <w:b/>
          <w:sz w:val="22"/>
          <w:szCs w:val="22"/>
          <w:lang w:eastAsia="en-US"/>
        </w:rPr>
        <w:t>Umweltschutz</w:t>
      </w:r>
      <w:r>
        <w:rPr>
          <w:rFonts w:asciiTheme="minorHAnsi" w:eastAsiaTheme="minorHAnsi" w:hAnsiTheme="minorHAnsi" w:cstheme="minorBidi"/>
          <w:sz w:val="22"/>
          <w:szCs w:val="22"/>
          <w:lang w:eastAsia="en-US"/>
        </w:rPr>
        <w:t xml:space="preserve">, </w:t>
      </w:r>
      <w:r w:rsidRPr="00C45ECB">
        <w:rPr>
          <w:rFonts w:asciiTheme="minorHAnsi" w:eastAsiaTheme="minorHAnsi" w:hAnsiTheme="minorHAnsi" w:cstheme="minorBidi"/>
          <w:b/>
          <w:sz w:val="22"/>
          <w:szCs w:val="22"/>
          <w:lang w:eastAsia="en-US"/>
        </w:rPr>
        <w:t>höchste Qualitätsstandards</w:t>
      </w:r>
      <w:r>
        <w:rPr>
          <w:rFonts w:asciiTheme="minorHAnsi" w:eastAsiaTheme="minorHAnsi" w:hAnsiTheme="minorHAnsi" w:cstheme="minorBidi"/>
          <w:sz w:val="22"/>
          <w:szCs w:val="22"/>
          <w:lang w:eastAsia="en-US"/>
        </w:rPr>
        <w:t xml:space="preserve"> durch </w:t>
      </w:r>
      <w:r w:rsidRPr="00C45ECB">
        <w:rPr>
          <w:rFonts w:asciiTheme="minorHAnsi" w:eastAsiaTheme="minorHAnsi" w:hAnsiTheme="minorHAnsi" w:cstheme="minorBidi"/>
          <w:b/>
          <w:sz w:val="22"/>
          <w:szCs w:val="22"/>
          <w:lang w:eastAsia="en-US"/>
        </w:rPr>
        <w:t>regionale Rohstoffe</w:t>
      </w:r>
      <w:r>
        <w:rPr>
          <w:rFonts w:asciiTheme="minorHAnsi" w:eastAsiaTheme="minorHAnsi" w:hAnsiTheme="minorHAnsi" w:cstheme="minorBidi"/>
          <w:sz w:val="22"/>
          <w:szCs w:val="22"/>
          <w:lang w:eastAsia="en-US"/>
        </w:rPr>
        <w:t xml:space="preserve"> und </w:t>
      </w:r>
      <w:r w:rsidRPr="00C45ECB">
        <w:rPr>
          <w:rFonts w:asciiTheme="minorHAnsi" w:eastAsiaTheme="minorHAnsi" w:hAnsiTheme="minorHAnsi" w:cstheme="minorBidi"/>
          <w:b/>
          <w:sz w:val="22"/>
          <w:szCs w:val="22"/>
          <w:lang w:eastAsia="en-US"/>
        </w:rPr>
        <w:t>bester Geschmack</w:t>
      </w:r>
      <w:r>
        <w:rPr>
          <w:rFonts w:asciiTheme="minorHAnsi" w:eastAsiaTheme="minorHAnsi" w:hAnsiTheme="minorHAnsi" w:cstheme="minorBidi"/>
          <w:sz w:val="22"/>
          <w:szCs w:val="22"/>
          <w:lang w:eastAsia="en-US"/>
        </w:rPr>
        <w:t xml:space="preserve"> sind keine Gegensätze, sondern untrennbare Komponenten für eine zielgerichtete und vor allem backfrische Zukunft. </w:t>
      </w:r>
    </w:p>
    <w:p w:rsidR="000B0C27" w:rsidRDefault="00C45ECB" w:rsidP="00A0506F">
      <w:pPr>
        <w:spacing w:after="160" w:line="259"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lastRenderedPageBreak/>
        <w:t xml:space="preserve">Besuchen Sie uns </w:t>
      </w:r>
      <w:r w:rsidR="00A0506F" w:rsidRPr="004B55F8">
        <w:rPr>
          <w:rFonts w:asciiTheme="minorHAnsi" w:eastAsiaTheme="minorHAnsi" w:hAnsiTheme="minorHAnsi" w:cstheme="minorBidi"/>
          <w:sz w:val="22"/>
          <w:szCs w:val="22"/>
          <w:lang w:eastAsia="en-US"/>
        </w:rPr>
        <w:t xml:space="preserve">von </w:t>
      </w:r>
      <w:r>
        <w:rPr>
          <w:rFonts w:asciiTheme="minorHAnsi" w:eastAsiaTheme="minorHAnsi" w:hAnsiTheme="minorHAnsi" w:cstheme="minorBidi"/>
          <w:b/>
          <w:sz w:val="22"/>
          <w:szCs w:val="22"/>
          <w:lang w:eastAsia="en-US"/>
        </w:rPr>
        <w:t>09</w:t>
      </w:r>
      <w:r w:rsidR="00A0506F">
        <w:rPr>
          <w:rFonts w:asciiTheme="minorHAnsi" w:eastAsiaTheme="minorHAnsi" w:hAnsiTheme="minorHAnsi" w:cstheme="minorBidi"/>
          <w:b/>
          <w:sz w:val="22"/>
          <w:szCs w:val="22"/>
          <w:lang w:eastAsia="en-US"/>
        </w:rPr>
        <w:t>.</w:t>
      </w:r>
      <w:r w:rsidR="008A00CE">
        <w:rPr>
          <w:rFonts w:asciiTheme="minorHAnsi" w:eastAsiaTheme="minorHAnsi" w:hAnsiTheme="minorHAnsi" w:cstheme="minorBidi"/>
          <w:b/>
          <w:sz w:val="22"/>
          <w:szCs w:val="22"/>
          <w:lang w:eastAsia="en-US"/>
        </w:rPr>
        <w:t>–</w:t>
      </w:r>
      <w:r w:rsidR="00A0506F">
        <w:rPr>
          <w:rFonts w:asciiTheme="minorHAnsi" w:eastAsiaTheme="minorHAnsi" w:hAnsiTheme="minorHAnsi" w:cstheme="minorBidi"/>
          <w:b/>
          <w:sz w:val="22"/>
          <w:szCs w:val="22"/>
          <w:lang w:eastAsia="en-US"/>
        </w:rPr>
        <w:t>1</w:t>
      </w:r>
      <w:r>
        <w:rPr>
          <w:rFonts w:asciiTheme="minorHAnsi" w:eastAsiaTheme="minorHAnsi" w:hAnsiTheme="minorHAnsi" w:cstheme="minorBidi"/>
          <w:b/>
          <w:sz w:val="22"/>
          <w:szCs w:val="22"/>
          <w:lang w:eastAsia="en-US"/>
        </w:rPr>
        <w:t>3</w:t>
      </w:r>
      <w:r w:rsidR="00A0506F">
        <w:rPr>
          <w:rFonts w:asciiTheme="minorHAnsi" w:eastAsiaTheme="minorHAnsi" w:hAnsiTheme="minorHAnsi" w:cstheme="minorBidi"/>
          <w:b/>
          <w:sz w:val="22"/>
          <w:szCs w:val="22"/>
          <w:lang w:eastAsia="en-US"/>
        </w:rPr>
        <w:t>.11.201</w:t>
      </w:r>
      <w:r>
        <w:rPr>
          <w:rFonts w:asciiTheme="minorHAnsi" w:eastAsiaTheme="minorHAnsi" w:hAnsiTheme="minorHAnsi" w:cstheme="minorBidi"/>
          <w:b/>
          <w:sz w:val="22"/>
          <w:szCs w:val="22"/>
          <w:lang w:eastAsia="en-US"/>
        </w:rPr>
        <w:t>9</w:t>
      </w:r>
      <w:r w:rsidR="00A0506F" w:rsidRPr="004B55F8">
        <w:rPr>
          <w:rFonts w:asciiTheme="minorHAnsi" w:eastAsiaTheme="minorHAnsi" w:hAnsiTheme="minorHAnsi" w:cstheme="minorBidi"/>
          <w:b/>
          <w:sz w:val="22"/>
          <w:szCs w:val="22"/>
          <w:lang w:eastAsia="en-US"/>
        </w:rPr>
        <w:t xml:space="preserve"> </w:t>
      </w:r>
      <w:r w:rsidR="009239A7">
        <w:rPr>
          <w:rFonts w:asciiTheme="minorHAnsi" w:eastAsiaTheme="minorHAnsi" w:hAnsiTheme="minorHAnsi" w:cstheme="minorBidi"/>
          <w:b/>
          <w:sz w:val="22"/>
          <w:szCs w:val="22"/>
          <w:lang w:eastAsia="en-US"/>
        </w:rPr>
        <w:t xml:space="preserve">am </w:t>
      </w:r>
      <w:r w:rsidR="00A0506F" w:rsidRPr="004B55F8">
        <w:rPr>
          <w:rFonts w:asciiTheme="minorHAnsi" w:eastAsiaTheme="minorHAnsi" w:hAnsiTheme="minorHAnsi" w:cstheme="minorBidi"/>
          <w:b/>
          <w:sz w:val="22"/>
          <w:szCs w:val="22"/>
          <w:lang w:eastAsia="en-US"/>
        </w:rPr>
        <w:t>M</w:t>
      </w:r>
      <w:r w:rsidR="00A0506F">
        <w:rPr>
          <w:rFonts w:asciiTheme="minorHAnsi" w:eastAsiaTheme="minorHAnsi" w:hAnsiTheme="minorHAnsi" w:cstheme="minorBidi"/>
          <w:b/>
          <w:sz w:val="22"/>
          <w:szCs w:val="22"/>
          <w:lang w:eastAsia="en-US"/>
        </w:rPr>
        <w:t xml:space="preserve">essestand 110 </w:t>
      </w:r>
      <w:r>
        <w:rPr>
          <w:rFonts w:asciiTheme="minorHAnsi" w:eastAsiaTheme="minorHAnsi" w:hAnsiTheme="minorHAnsi" w:cstheme="minorBidi"/>
          <w:b/>
          <w:sz w:val="22"/>
          <w:szCs w:val="22"/>
          <w:lang w:eastAsia="en-US"/>
        </w:rPr>
        <w:t xml:space="preserve">in </w:t>
      </w:r>
      <w:r w:rsidR="00A0506F">
        <w:rPr>
          <w:rFonts w:asciiTheme="minorHAnsi" w:eastAsiaTheme="minorHAnsi" w:hAnsiTheme="minorHAnsi" w:cstheme="minorBidi"/>
          <w:b/>
          <w:sz w:val="22"/>
          <w:szCs w:val="22"/>
          <w:lang w:eastAsia="en-US"/>
        </w:rPr>
        <w:t>Halle 7</w:t>
      </w:r>
      <w:r w:rsidR="00A0506F" w:rsidRPr="004B55F8">
        <w:rPr>
          <w:rFonts w:asciiTheme="minorHAnsi" w:eastAsiaTheme="minorHAnsi" w:hAnsiTheme="minorHAnsi" w:cstheme="minorBidi"/>
          <w:b/>
          <w:sz w:val="22"/>
          <w:szCs w:val="22"/>
          <w:lang w:eastAsia="en-US"/>
        </w:rPr>
        <w:t>!</w:t>
      </w:r>
      <w:r w:rsidR="00A0506F" w:rsidRPr="004B55F8">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Unser </w:t>
      </w:r>
      <w:r w:rsidRPr="00C45ECB">
        <w:rPr>
          <w:rFonts w:asciiTheme="minorHAnsi" w:eastAsiaTheme="minorHAnsi" w:hAnsiTheme="minorHAnsi" w:cstheme="minorBidi"/>
          <w:b/>
          <w:sz w:val="22"/>
          <w:szCs w:val="22"/>
          <w:lang w:eastAsia="en-US"/>
        </w:rPr>
        <w:t>kompetentes Team</w:t>
      </w:r>
      <w:r>
        <w:rPr>
          <w:rFonts w:asciiTheme="minorHAnsi" w:eastAsiaTheme="minorHAnsi" w:hAnsiTheme="minorHAnsi" w:cstheme="minorBidi"/>
          <w:sz w:val="22"/>
          <w:szCs w:val="22"/>
          <w:lang w:eastAsia="en-US"/>
        </w:rPr>
        <w:t xml:space="preserve"> vor Ort berät Sie gerne über Ihre individuellen Möglichkeiten, Neuprodukte und </w:t>
      </w:r>
      <w:r w:rsidR="00AE70F9">
        <w:rPr>
          <w:rFonts w:asciiTheme="minorHAnsi" w:eastAsiaTheme="minorHAnsi" w:hAnsiTheme="minorHAnsi" w:cstheme="minorBidi"/>
          <w:sz w:val="22"/>
          <w:szCs w:val="22"/>
          <w:lang w:eastAsia="en-US"/>
        </w:rPr>
        <w:t xml:space="preserve">Gebäckklassiker für jeden Einsatzbereich. </w:t>
      </w:r>
    </w:p>
    <w:p w:rsidR="00B86E94" w:rsidRDefault="00B86E94" w:rsidP="0062472E">
      <w:pPr>
        <w:spacing w:after="160" w:line="259"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Genießen Sie unsere Messehighlights frisch aus dem Backofen und überzeugen Sie sich</w:t>
      </w:r>
      <w:r w:rsidR="0073551E">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von der unvergleichlichen Resch&amp;Frisch Qualität.</w:t>
      </w:r>
      <w:r w:rsidR="00AE70F9">
        <w:rPr>
          <w:rFonts w:asciiTheme="minorHAnsi" w:eastAsiaTheme="minorHAnsi" w:hAnsiTheme="minorHAnsi" w:cstheme="minorBidi"/>
          <w:sz w:val="22"/>
          <w:szCs w:val="22"/>
          <w:lang w:eastAsia="en-US"/>
        </w:rPr>
        <w:t xml:space="preserve"> </w:t>
      </w:r>
      <w:r w:rsidR="002A112B">
        <w:rPr>
          <w:rFonts w:asciiTheme="minorHAnsi" w:eastAsiaTheme="minorHAnsi" w:hAnsiTheme="minorHAnsi" w:cstheme="minorBidi"/>
          <w:sz w:val="22"/>
          <w:szCs w:val="22"/>
          <w:lang w:eastAsia="en-US"/>
        </w:rPr>
        <w:t>Werfen Sie</w:t>
      </w:r>
      <w:r w:rsidR="008A00CE">
        <w:rPr>
          <w:rFonts w:asciiTheme="minorHAnsi" w:eastAsiaTheme="minorHAnsi" w:hAnsiTheme="minorHAnsi" w:cstheme="minorBidi"/>
          <w:sz w:val="22"/>
          <w:szCs w:val="22"/>
          <w:lang w:eastAsia="en-US"/>
        </w:rPr>
        <w:t xml:space="preserve"> in unsere</w:t>
      </w:r>
      <w:r w:rsidR="002F7ACD">
        <w:rPr>
          <w:rFonts w:asciiTheme="minorHAnsi" w:eastAsiaTheme="minorHAnsi" w:hAnsiTheme="minorHAnsi" w:cstheme="minorBidi"/>
          <w:sz w:val="22"/>
          <w:szCs w:val="22"/>
          <w:lang w:eastAsia="en-US"/>
        </w:rPr>
        <w:t>r</w:t>
      </w:r>
      <w:r w:rsidR="008A00CE">
        <w:rPr>
          <w:rFonts w:asciiTheme="minorHAnsi" w:eastAsiaTheme="minorHAnsi" w:hAnsiTheme="minorHAnsi" w:cstheme="minorBidi"/>
          <w:sz w:val="22"/>
          <w:szCs w:val="22"/>
          <w:lang w:eastAsia="en-US"/>
        </w:rPr>
        <w:t xml:space="preserve"> </w:t>
      </w:r>
      <w:r w:rsidR="008A00CE" w:rsidRPr="003A3C87">
        <w:rPr>
          <w:rFonts w:asciiTheme="minorHAnsi" w:eastAsiaTheme="minorHAnsi" w:hAnsiTheme="minorHAnsi" w:cstheme="minorBidi"/>
          <w:b/>
          <w:sz w:val="22"/>
          <w:szCs w:val="22"/>
          <w:lang w:eastAsia="en-US"/>
        </w:rPr>
        <w:t>Schaubäckerei</w:t>
      </w:r>
      <w:r w:rsidR="008A00CE">
        <w:rPr>
          <w:rFonts w:asciiTheme="minorHAnsi" w:eastAsiaTheme="minorHAnsi" w:hAnsiTheme="minorHAnsi" w:cstheme="minorBidi"/>
          <w:sz w:val="22"/>
          <w:szCs w:val="22"/>
          <w:lang w:eastAsia="en-US"/>
        </w:rPr>
        <w:t xml:space="preserve"> </w:t>
      </w:r>
      <w:r w:rsidR="00EC38AA">
        <w:rPr>
          <w:rFonts w:asciiTheme="minorHAnsi" w:eastAsiaTheme="minorHAnsi" w:hAnsiTheme="minorHAnsi" w:cstheme="minorBidi"/>
          <w:sz w:val="22"/>
          <w:szCs w:val="22"/>
          <w:lang w:eastAsia="en-US"/>
        </w:rPr>
        <w:t xml:space="preserve">selbst </w:t>
      </w:r>
      <w:r w:rsidR="002A112B">
        <w:rPr>
          <w:rFonts w:asciiTheme="minorHAnsi" w:eastAsiaTheme="minorHAnsi" w:hAnsiTheme="minorHAnsi" w:cstheme="minorBidi"/>
          <w:sz w:val="22"/>
          <w:szCs w:val="22"/>
          <w:lang w:eastAsia="en-US"/>
        </w:rPr>
        <w:t xml:space="preserve">einen Blick </w:t>
      </w:r>
      <w:r w:rsidR="008A00CE">
        <w:rPr>
          <w:rFonts w:asciiTheme="minorHAnsi" w:eastAsiaTheme="minorHAnsi" w:hAnsiTheme="minorHAnsi" w:cstheme="minorBidi"/>
          <w:sz w:val="22"/>
          <w:szCs w:val="22"/>
          <w:lang w:eastAsia="en-US"/>
        </w:rPr>
        <w:t>hinter die Kulissen.</w:t>
      </w:r>
      <w:r w:rsidR="002A112B">
        <w:rPr>
          <w:rFonts w:asciiTheme="minorHAnsi" w:eastAsiaTheme="minorHAnsi" w:hAnsiTheme="minorHAnsi" w:cstheme="minorBidi"/>
          <w:sz w:val="22"/>
          <w:szCs w:val="22"/>
          <w:lang w:eastAsia="en-US"/>
        </w:rPr>
        <w:t xml:space="preserve"> </w:t>
      </w:r>
      <w:r w:rsidR="008A00CE">
        <w:rPr>
          <w:rFonts w:asciiTheme="minorHAnsi" w:eastAsiaTheme="minorHAnsi" w:hAnsiTheme="minorHAnsi" w:cstheme="minorBidi"/>
          <w:sz w:val="22"/>
          <w:szCs w:val="22"/>
          <w:lang w:eastAsia="en-US"/>
        </w:rPr>
        <w:t>U</w:t>
      </w:r>
      <w:r w:rsidR="002A112B">
        <w:rPr>
          <w:rFonts w:asciiTheme="minorHAnsi" w:eastAsiaTheme="minorHAnsi" w:hAnsiTheme="minorHAnsi" w:cstheme="minorBidi"/>
          <w:sz w:val="22"/>
          <w:szCs w:val="22"/>
          <w:lang w:eastAsia="en-US"/>
        </w:rPr>
        <w:t xml:space="preserve">nsere Bäckermeister bereiten </w:t>
      </w:r>
      <w:r w:rsidR="00FF2ADC">
        <w:rPr>
          <w:rFonts w:asciiTheme="minorHAnsi" w:eastAsiaTheme="minorHAnsi" w:hAnsiTheme="minorHAnsi" w:cstheme="minorBidi"/>
          <w:sz w:val="22"/>
          <w:szCs w:val="22"/>
          <w:lang w:eastAsia="en-US"/>
        </w:rPr>
        <w:t>viele</w:t>
      </w:r>
      <w:r w:rsidR="002A112B">
        <w:rPr>
          <w:rFonts w:asciiTheme="minorHAnsi" w:eastAsiaTheme="minorHAnsi" w:hAnsiTheme="minorHAnsi" w:cstheme="minorBidi"/>
          <w:sz w:val="22"/>
          <w:szCs w:val="22"/>
          <w:lang w:eastAsia="en-US"/>
        </w:rPr>
        <w:t xml:space="preserve"> Köstlichkeiten in </w:t>
      </w:r>
      <w:r w:rsidR="002A112B" w:rsidRPr="003D115E">
        <w:rPr>
          <w:rFonts w:asciiTheme="minorHAnsi" w:eastAsiaTheme="minorHAnsi" w:hAnsiTheme="minorHAnsi" w:cstheme="minorBidi"/>
          <w:b/>
          <w:sz w:val="22"/>
          <w:szCs w:val="22"/>
          <w:lang w:eastAsia="en-US"/>
        </w:rPr>
        <w:t>traditioneller Handarbeit</w:t>
      </w:r>
      <w:r w:rsidR="002A112B">
        <w:rPr>
          <w:rFonts w:asciiTheme="minorHAnsi" w:eastAsiaTheme="minorHAnsi" w:hAnsiTheme="minorHAnsi" w:cstheme="minorBidi"/>
          <w:sz w:val="22"/>
          <w:szCs w:val="22"/>
          <w:lang w:eastAsia="en-US"/>
        </w:rPr>
        <w:t xml:space="preserve"> direkt vor Ort zu.</w:t>
      </w:r>
    </w:p>
    <w:p w:rsidR="005E6C59" w:rsidRPr="00BF5536" w:rsidRDefault="00965FEB" w:rsidP="005E6C59">
      <w:pPr>
        <w:spacing w:after="160" w:line="259" w:lineRule="auto"/>
        <w:jc w:val="right"/>
        <w:rPr>
          <w:rFonts w:asciiTheme="minorHAnsi" w:eastAsiaTheme="minorHAnsi" w:hAnsiTheme="minorHAnsi" w:cstheme="minorBidi"/>
          <w:b/>
          <w:sz w:val="32"/>
          <w:szCs w:val="32"/>
          <w:lang w:eastAsia="en-US"/>
        </w:rPr>
      </w:pPr>
      <w:r w:rsidRPr="00BF5536">
        <w:rPr>
          <w:rFonts w:asciiTheme="minorHAnsi" w:eastAsiaTheme="minorHAnsi" w:hAnsiTheme="minorHAnsi" w:cstheme="minorBidi"/>
          <w:b/>
          <w:sz w:val="32"/>
          <w:szCs w:val="32"/>
          <w:lang w:eastAsia="en-US"/>
        </w:rPr>
        <w:t>Resch&amp;Frisch am liebsten immer…</w:t>
      </w:r>
    </w:p>
    <w:p w:rsidR="00BE177A" w:rsidRDefault="00BE177A" w:rsidP="00EA5245">
      <w:pPr>
        <w:jc w:val="both"/>
        <w:rPr>
          <w:rFonts w:asciiTheme="minorHAnsi" w:hAnsiTheme="minorHAnsi" w:cstheme="minorHAnsi"/>
          <w:b/>
          <w:sz w:val="28"/>
          <w:szCs w:val="28"/>
        </w:rPr>
      </w:pPr>
    </w:p>
    <w:p w:rsidR="00333805" w:rsidRDefault="00333805" w:rsidP="00EA5245">
      <w:pPr>
        <w:jc w:val="both"/>
        <w:rPr>
          <w:rFonts w:asciiTheme="minorHAnsi" w:hAnsiTheme="minorHAnsi" w:cstheme="minorHAnsi"/>
          <w:b/>
          <w:sz w:val="28"/>
          <w:szCs w:val="28"/>
        </w:rPr>
      </w:pPr>
    </w:p>
    <w:p w:rsidR="000650D4" w:rsidRPr="00B82BD1" w:rsidRDefault="0098073A" w:rsidP="00EA5245">
      <w:pPr>
        <w:jc w:val="both"/>
        <w:rPr>
          <w:rFonts w:asciiTheme="minorHAnsi" w:hAnsiTheme="minorHAnsi" w:cstheme="minorHAnsi"/>
          <w:b/>
          <w:sz w:val="28"/>
          <w:szCs w:val="28"/>
        </w:rPr>
      </w:pPr>
      <w:r>
        <w:rPr>
          <w:rFonts w:asciiTheme="minorHAnsi" w:hAnsiTheme="minorHAnsi" w:cstheme="minorHAnsi"/>
          <w:b/>
          <w:sz w:val="28"/>
          <w:szCs w:val="28"/>
        </w:rPr>
        <w:t>Neuheiten frisch aus dem Backofen</w:t>
      </w:r>
    </w:p>
    <w:p w:rsidR="00B82BD1" w:rsidRPr="00925695" w:rsidRDefault="00925695" w:rsidP="00EA5245">
      <w:pPr>
        <w:jc w:val="both"/>
        <w:rPr>
          <w:rFonts w:asciiTheme="minorHAnsi" w:hAnsiTheme="minorHAnsi" w:cstheme="minorHAnsi"/>
          <w:i/>
          <w:sz w:val="22"/>
          <w:szCs w:val="22"/>
        </w:rPr>
      </w:pPr>
      <w:r w:rsidRPr="00925695">
        <w:rPr>
          <w:rFonts w:asciiTheme="minorHAnsi" w:hAnsiTheme="minorHAnsi" w:cstheme="minorHAnsi"/>
          <w:i/>
          <w:sz w:val="22"/>
          <w:szCs w:val="22"/>
        </w:rPr>
        <w:t>Beliebte Klassiker neu inspiriert</w:t>
      </w:r>
    </w:p>
    <w:p w:rsidR="00925695" w:rsidRDefault="00925695" w:rsidP="00EA5245">
      <w:pPr>
        <w:jc w:val="both"/>
        <w:rPr>
          <w:rFonts w:asciiTheme="minorHAnsi" w:hAnsiTheme="minorHAnsi" w:cstheme="minorHAnsi"/>
          <w:sz w:val="22"/>
          <w:szCs w:val="22"/>
        </w:rPr>
      </w:pPr>
    </w:p>
    <w:p w:rsidR="00737AEE" w:rsidRPr="00737AEE" w:rsidRDefault="00737AEE" w:rsidP="00737AEE">
      <w:pPr>
        <w:spacing w:after="160"/>
        <w:jc w:val="both"/>
        <w:rPr>
          <w:rFonts w:asciiTheme="minorHAnsi" w:hAnsiTheme="minorHAnsi" w:cstheme="minorHAnsi"/>
          <w:b/>
          <w:sz w:val="22"/>
          <w:szCs w:val="22"/>
        </w:rPr>
      </w:pPr>
      <w:proofErr w:type="spellStart"/>
      <w:r w:rsidRPr="00737AEE">
        <w:rPr>
          <w:rFonts w:asciiTheme="minorHAnsi" w:hAnsiTheme="minorHAnsi" w:cstheme="minorHAnsi"/>
          <w:b/>
          <w:sz w:val="22"/>
          <w:szCs w:val="22"/>
        </w:rPr>
        <w:t>Gedeckneuheiten</w:t>
      </w:r>
      <w:proofErr w:type="spellEnd"/>
      <w:r w:rsidRPr="00737AEE">
        <w:rPr>
          <w:rFonts w:asciiTheme="minorHAnsi" w:hAnsiTheme="minorHAnsi" w:cstheme="minorHAnsi"/>
          <w:b/>
          <w:sz w:val="22"/>
          <w:szCs w:val="22"/>
        </w:rPr>
        <w:t xml:space="preserve"> </w:t>
      </w:r>
      <w:r w:rsidR="008A00CE">
        <w:rPr>
          <w:rFonts w:asciiTheme="minorHAnsi" w:hAnsiTheme="minorHAnsi" w:cstheme="minorHAnsi"/>
          <w:b/>
          <w:sz w:val="22"/>
          <w:szCs w:val="22"/>
        </w:rPr>
        <w:t>–</w:t>
      </w:r>
      <w:r w:rsidR="00F11789">
        <w:rPr>
          <w:rFonts w:asciiTheme="minorHAnsi" w:hAnsiTheme="minorHAnsi" w:cstheme="minorHAnsi"/>
          <w:b/>
          <w:sz w:val="22"/>
          <w:szCs w:val="22"/>
        </w:rPr>
        <w:t xml:space="preserve"> Abwechslung im Mix</w:t>
      </w:r>
    </w:p>
    <w:p w:rsidR="003D115E" w:rsidRDefault="00737AEE" w:rsidP="00737AEE">
      <w:pPr>
        <w:jc w:val="both"/>
        <w:rPr>
          <w:rFonts w:asciiTheme="minorHAnsi" w:hAnsiTheme="minorHAnsi" w:cstheme="minorHAnsi"/>
          <w:sz w:val="22"/>
          <w:szCs w:val="22"/>
        </w:rPr>
      </w:pPr>
      <w:r>
        <w:rPr>
          <w:rFonts w:asciiTheme="minorHAnsi" w:hAnsiTheme="minorHAnsi" w:cstheme="minorHAnsi"/>
          <w:sz w:val="22"/>
          <w:szCs w:val="22"/>
        </w:rPr>
        <w:t xml:space="preserve">Entdecken Sie als Messehighlight Neuheiten rund ums Gedeck. </w:t>
      </w:r>
      <w:r w:rsidR="003D115E">
        <w:rPr>
          <w:rFonts w:asciiTheme="minorHAnsi" w:hAnsiTheme="minorHAnsi" w:cstheme="minorHAnsi"/>
          <w:sz w:val="22"/>
          <w:szCs w:val="22"/>
        </w:rPr>
        <w:t xml:space="preserve">Ob </w:t>
      </w:r>
      <w:r w:rsidR="0075786D">
        <w:rPr>
          <w:rFonts w:asciiTheme="minorHAnsi" w:hAnsiTheme="minorHAnsi" w:cstheme="minorHAnsi"/>
          <w:sz w:val="22"/>
          <w:szCs w:val="22"/>
        </w:rPr>
        <w:t>Mischkarton</w:t>
      </w:r>
      <w:bookmarkStart w:id="0" w:name="_GoBack"/>
      <w:bookmarkEnd w:id="0"/>
      <w:r w:rsidR="003D115E">
        <w:rPr>
          <w:rFonts w:asciiTheme="minorHAnsi" w:hAnsiTheme="minorHAnsi" w:cstheme="minorHAnsi"/>
          <w:sz w:val="22"/>
          <w:szCs w:val="22"/>
        </w:rPr>
        <w:t xml:space="preserve"> für mehr Abwechslung oder beliebte Klassiker im Mini-Format, Resch&amp;Frisch bringt </w:t>
      </w:r>
      <w:r w:rsidR="00B63CE6">
        <w:rPr>
          <w:rFonts w:asciiTheme="minorHAnsi" w:hAnsiTheme="minorHAnsi" w:cstheme="minorHAnsi"/>
          <w:sz w:val="22"/>
          <w:szCs w:val="22"/>
        </w:rPr>
        <w:t>brandneue</w:t>
      </w:r>
      <w:r w:rsidR="003D115E">
        <w:rPr>
          <w:rFonts w:asciiTheme="minorHAnsi" w:hAnsiTheme="minorHAnsi" w:cstheme="minorHAnsi"/>
          <w:sz w:val="22"/>
          <w:szCs w:val="22"/>
        </w:rPr>
        <w:t xml:space="preserve"> Gedeck-Inspirationen auf den Tisch.</w:t>
      </w:r>
      <w:r>
        <w:rPr>
          <w:rFonts w:asciiTheme="minorHAnsi" w:hAnsiTheme="minorHAnsi" w:cstheme="minorHAnsi"/>
          <w:sz w:val="22"/>
          <w:szCs w:val="22"/>
        </w:rPr>
        <w:t xml:space="preserve"> </w:t>
      </w:r>
    </w:p>
    <w:p w:rsidR="00771A62" w:rsidRDefault="00DD57EE" w:rsidP="00737AEE">
      <w:pPr>
        <w:jc w:val="both"/>
        <w:rPr>
          <w:rFonts w:asciiTheme="minorHAnsi" w:hAnsiTheme="minorHAnsi" w:cstheme="minorHAnsi"/>
          <w:sz w:val="22"/>
          <w:szCs w:val="22"/>
        </w:rPr>
      </w:pPr>
      <w:r>
        <w:rPr>
          <w:noProof/>
        </w:rPr>
        <w:drawing>
          <wp:anchor distT="0" distB="0" distL="114300" distR="114300" simplePos="0" relativeHeight="251677696" behindDoc="0" locked="0" layoutInCell="1" allowOverlap="1">
            <wp:simplePos x="0" y="0"/>
            <wp:positionH relativeFrom="margin">
              <wp:align>left</wp:align>
            </wp:positionH>
            <wp:positionV relativeFrom="paragraph">
              <wp:posOffset>130810</wp:posOffset>
            </wp:positionV>
            <wp:extent cx="2576195" cy="1717675"/>
            <wp:effectExtent l="0" t="0" r="0" b="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6195" cy="171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115E" w:rsidRPr="003D115E" w:rsidRDefault="003D115E" w:rsidP="00BF216B">
      <w:pPr>
        <w:jc w:val="both"/>
        <w:rPr>
          <w:rFonts w:asciiTheme="minorHAnsi" w:hAnsiTheme="minorHAnsi" w:cstheme="minorHAnsi"/>
          <w:sz w:val="22"/>
          <w:szCs w:val="22"/>
        </w:rPr>
      </w:pPr>
    </w:p>
    <w:p w:rsidR="00526EF9" w:rsidRDefault="0098073A" w:rsidP="0042444D">
      <w:pPr>
        <w:spacing w:after="160"/>
        <w:jc w:val="both"/>
        <w:rPr>
          <w:rFonts w:asciiTheme="minorHAnsi" w:hAnsiTheme="minorHAnsi" w:cstheme="minorHAnsi"/>
          <w:b/>
          <w:sz w:val="22"/>
          <w:szCs w:val="22"/>
        </w:rPr>
      </w:pPr>
      <w:r w:rsidRPr="007B3E94">
        <w:rPr>
          <w:rFonts w:asciiTheme="minorHAnsi" w:hAnsiTheme="minorHAnsi" w:cstheme="minorHAnsi"/>
          <w:b/>
          <w:sz w:val="22"/>
          <w:szCs w:val="22"/>
        </w:rPr>
        <w:t>Jour-Laugen</w:t>
      </w:r>
      <w:r w:rsidR="001C30D5">
        <w:rPr>
          <w:rFonts w:asciiTheme="minorHAnsi" w:hAnsiTheme="minorHAnsi" w:cstheme="minorHAnsi"/>
          <w:b/>
          <w:sz w:val="22"/>
          <w:szCs w:val="22"/>
        </w:rPr>
        <w:t>-</w:t>
      </w:r>
      <w:r w:rsidRPr="007B3E94">
        <w:rPr>
          <w:rFonts w:asciiTheme="minorHAnsi" w:hAnsiTheme="minorHAnsi" w:cstheme="minorHAnsi"/>
          <w:b/>
          <w:sz w:val="22"/>
          <w:szCs w:val="22"/>
        </w:rPr>
        <w:t>Mix</w:t>
      </w:r>
    </w:p>
    <w:p w:rsidR="0098073A" w:rsidRPr="00737AEE" w:rsidRDefault="002336AB" w:rsidP="0042444D">
      <w:pPr>
        <w:spacing w:after="160"/>
        <w:jc w:val="both"/>
        <w:rPr>
          <w:rFonts w:asciiTheme="minorHAnsi" w:hAnsiTheme="minorHAnsi" w:cstheme="minorHAnsi"/>
          <w:b/>
          <w:sz w:val="22"/>
          <w:szCs w:val="22"/>
        </w:rPr>
      </w:pPr>
      <w:r>
        <w:rPr>
          <w:rFonts w:asciiTheme="minorHAnsi" w:hAnsiTheme="minorHAnsi" w:cstheme="minorHAnsi"/>
          <w:sz w:val="22"/>
          <w:szCs w:val="22"/>
        </w:rPr>
        <w:t>Der Jour-Laugen</w:t>
      </w:r>
      <w:r w:rsidR="001C30D5">
        <w:rPr>
          <w:rFonts w:asciiTheme="minorHAnsi" w:hAnsiTheme="minorHAnsi" w:cstheme="minorHAnsi"/>
          <w:sz w:val="22"/>
          <w:szCs w:val="22"/>
        </w:rPr>
        <w:t>-</w:t>
      </w:r>
      <w:r>
        <w:rPr>
          <w:rFonts w:asciiTheme="minorHAnsi" w:hAnsiTheme="minorHAnsi" w:cstheme="minorHAnsi"/>
          <w:sz w:val="22"/>
          <w:szCs w:val="22"/>
        </w:rPr>
        <w:t>Mix vereint</w:t>
      </w:r>
      <w:r w:rsidR="000650D4">
        <w:rPr>
          <w:rFonts w:asciiTheme="minorHAnsi" w:hAnsiTheme="minorHAnsi" w:cstheme="minorHAnsi"/>
          <w:sz w:val="22"/>
          <w:szCs w:val="22"/>
        </w:rPr>
        <w:t xml:space="preserve"> </w:t>
      </w:r>
      <w:r>
        <w:rPr>
          <w:rFonts w:asciiTheme="minorHAnsi" w:hAnsiTheme="minorHAnsi" w:cstheme="minorHAnsi"/>
          <w:sz w:val="22"/>
          <w:szCs w:val="22"/>
        </w:rPr>
        <w:t>b</w:t>
      </w:r>
      <w:r w:rsidR="000650D4">
        <w:rPr>
          <w:rFonts w:asciiTheme="minorHAnsi" w:hAnsiTheme="minorHAnsi" w:cstheme="minorHAnsi"/>
          <w:sz w:val="22"/>
          <w:szCs w:val="22"/>
        </w:rPr>
        <w:t xml:space="preserve">eliebte Laugenklassiker </w:t>
      </w:r>
      <w:r w:rsidR="00BF216B">
        <w:rPr>
          <w:rFonts w:asciiTheme="minorHAnsi" w:hAnsiTheme="minorHAnsi" w:cstheme="minorHAnsi"/>
          <w:sz w:val="22"/>
          <w:szCs w:val="22"/>
        </w:rPr>
        <w:t>im praktischen Jour-Format</w:t>
      </w:r>
      <w:r w:rsidR="000650D4">
        <w:rPr>
          <w:rFonts w:asciiTheme="minorHAnsi" w:hAnsiTheme="minorHAnsi" w:cstheme="minorHAnsi"/>
          <w:sz w:val="22"/>
          <w:szCs w:val="22"/>
        </w:rPr>
        <w:t xml:space="preserve"> in eine</w:t>
      </w:r>
      <w:r w:rsidR="00F73650">
        <w:rPr>
          <w:rFonts w:asciiTheme="minorHAnsi" w:hAnsiTheme="minorHAnsi" w:cstheme="minorHAnsi"/>
          <w:sz w:val="22"/>
          <w:szCs w:val="22"/>
        </w:rPr>
        <w:t>m</w:t>
      </w:r>
      <w:r w:rsidR="000650D4">
        <w:rPr>
          <w:rFonts w:asciiTheme="minorHAnsi" w:hAnsiTheme="minorHAnsi" w:cstheme="minorHAnsi"/>
          <w:sz w:val="22"/>
          <w:szCs w:val="22"/>
        </w:rPr>
        <w:t xml:space="preserve"> </w:t>
      </w:r>
      <w:r w:rsidR="00F73650">
        <w:rPr>
          <w:rFonts w:asciiTheme="minorHAnsi" w:hAnsiTheme="minorHAnsi" w:cstheme="minorHAnsi"/>
          <w:sz w:val="22"/>
          <w:szCs w:val="22"/>
        </w:rPr>
        <w:t>Mischkarton</w:t>
      </w:r>
      <w:r w:rsidR="000650D4">
        <w:rPr>
          <w:rFonts w:asciiTheme="minorHAnsi" w:hAnsiTheme="minorHAnsi" w:cstheme="minorHAnsi"/>
          <w:sz w:val="22"/>
          <w:szCs w:val="22"/>
        </w:rPr>
        <w:t>. Mit der Jour-</w:t>
      </w:r>
      <w:proofErr w:type="spellStart"/>
      <w:r w:rsidR="000650D4">
        <w:rPr>
          <w:rFonts w:asciiTheme="minorHAnsi" w:hAnsiTheme="minorHAnsi" w:cstheme="minorHAnsi"/>
          <w:sz w:val="22"/>
          <w:szCs w:val="22"/>
        </w:rPr>
        <w:t>Laugenbrez’n</w:t>
      </w:r>
      <w:proofErr w:type="spellEnd"/>
      <w:r w:rsidR="000650D4">
        <w:rPr>
          <w:rFonts w:asciiTheme="minorHAnsi" w:hAnsiTheme="minorHAnsi" w:cstheme="minorHAnsi"/>
          <w:sz w:val="22"/>
          <w:szCs w:val="22"/>
        </w:rPr>
        <w:t>, der Jour-Laugenkastanie, dem Jour-</w:t>
      </w:r>
      <w:proofErr w:type="spellStart"/>
      <w:r w:rsidR="000650D4">
        <w:rPr>
          <w:rFonts w:asciiTheme="minorHAnsi" w:hAnsiTheme="minorHAnsi" w:cstheme="minorHAnsi"/>
          <w:sz w:val="22"/>
          <w:szCs w:val="22"/>
        </w:rPr>
        <w:t>Laugenstangerl</w:t>
      </w:r>
      <w:proofErr w:type="spellEnd"/>
      <w:r w:rsidR="000650D4">
        <w:rPr>
          <w:rFonts w:asciiTheme="minorHAnsi" w:hAnsiTheme="minorHAnsi" w:cstheme="minorHAnsi"/>
          <w:sz w:val="22"/>
          <w:szCs w:val="22"/>
        </w:rPr>
        <w:t xml:space="preserve"> und der Jour-Laugensonne </w:t>
      </w:r>
      <w:r w:rsidR="00737AEE">
        <w:rPr>
          <w:rFonts w:asciiTheme="minorHAnsi" w:hAnsiTheme="minorHAnsi" w:cstheme="minorHAnsi"/>
          <w:sz w:val="22"/>
          <w:szCs w:val="22"/>
        </w:rPr>
        <w:t xml:space="preserve">bieten Sie Ihren Gästen eine bunte </w:t>
      </w:r>
      <w:proofErr w:type="spellStart"/>
      <w:r w:rsidR="00737AEE">
        <w:rPr>
          <w:rFonts w:asciiTheme="minorHAnsi" w:hAnsiTheme="minorHAnsi" w:cstheme="minorHAnsi"/>
          <w:sz w:val="22"/>
          <w:szCs w:val="22"/>
        </w:rPr>
        <w:t>Gedeckmischung</w:t>
      </w:r>
      <w:proofErr w:type="spellEnd"/>
      <w:r w:rsidR="00737AEE">
        <w:rPr>
          <w:rFonts w:asciiTheme="minorHAnsi" w:hAnsiTheme="minorHAnsi" w:cstheme="minorHAnsi"/>
          <w:sz w:val="22"/>
          <w:szCs w:val="22"/>
        </w:rPr>
        <w:t xml:space="preserve"> für jeden Anlass.</w:t>
      </w:r>
    </w:p>
    <w:p w:rsidR="00C34923" w:rsidRDefault="00C34923" w:rsidP="00BF216B">
      <w:pPr>
        <w:jc w:val="both"/>
        <w:rPr>
          <w:rFonts w:asciiTheme="minorHAnsi" w:hAnsiTheme="minorHAnsi" w:cstheme="minorHAnsi"/>
          <w:sz w:val="22"/>
          <w:szCs w:val="22"/>
        </w:rPr>
      </w:pPr>
    </w:p>
    <w:p w:rsidR="00C34923" w:rsidRDefault="00333805" w:rsidP="00BF216B">
      <w:pPr>
        <w:jc w:val="both"/>
        <w:rPr>
          <w:rFonts w:asciiTheme="minorHAnsi" w:hAnsiTheme="minorHAnsi" w:cstheme="minorHAnsi"/>
          <w:sz w:val="22"/>
          <w:szCs w:val="22"/>
        </w:rPr>
      </w:pPr>
      <w:r>
        <w:rPr>
          <w:noProof/>
        </w:rPr>
        <w:drawing>
          <wp:anchor distT="0" distB="0" distL="114300" distR="114300" simplePos="0" relativeHeight="251676672" behindDoc="0" locked="0" layoutInCell="1" allowOverlap="1">
            <wp:simplePos x="0" y="0"/>
            <wp:positionH relativeFrom="margin">
              <wp:align>right</wp:align>
            </wp:positionH>
            <wp:positionV relativeFrom="paragraph">
              <wp:posOffset>132522</wp:posOffset>
            </wp:positionV>
            <wp:extent cx="2006600" cy="2787015"/>
            <wp:effectExtent l="0" t="0" r="0"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397"/>
                    <a:stretch/>
                  </pic:blipFill>
                  <pic:spPr bwMode="auto">
                    <a:xfrm>
                      <a:off x="0" y="0"/>
                      <a:ext cx="2006600" cy="2787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34923" w:rsidRDefault="00C34923" w:rsidP="00BF216B">
      <w:pPr>
        <w:jc w:val="both"/>
        <w:rPr>
          <w:rFonts w:asciiTheme="minorHAnsi" w:hAnsiTheme="minorHAnsi" w:cstheme="minorHAnsi"/>
          <w:sz w:val="22"/>
          <w:szCs w:val="22"/>
        </w:rPr>
      </w:pPr>
    </w:p>
    <w:p w:rsidR="002336AB" w:rsidRDefault="002336AB" w:rsidP="00BF216B">
      <w:pPr>
        <w:jc w:val="both"/>
        <w:rPr>
          <w:rFonts w:asciiTheme="minorHAnsi" w:hAnsiTheme="minorHAnsi" w:cstheme="minorHAnsi"/>
          <w:sz w:val="22"/>
          <w:szCs w:val="22"/>
        </w:rPr>
      </w:pPr>
    </w:p>
    <w:p w:rsidR="00526EF9" w:rsidRDefault="00C31C66" w:rsidP="0042444D">
      <w:pPr>
        <w:spacing w:after="160"/>
        <w:jc w:val="both"/>
        <w:rPr>
          <w:rFonts w:asciiTheme="minorHAnsi" w:hAnsiTheme="minorHAnsi" w:cstheme="minorHAnsi"/>
          <w:b/>
          <w:sz w:val="22"/>
          <w:szCs w:val="22"/>
        </w:rPr>
      </w:pPr>
      <w:r w:rsidRPr="007B3E94">
        <w:rPr>
          <w:rFonts w:asciiTheme="minorHAnsi" w:hAnsiTheme="minorHAnsi" w:cstheme="minorHAnsi"/>
          <w:b/>
          <w:sz w:val="22"/>
          <w:szCs w:val="22"/>
        </w:rPr>
        <w:t>Mini-Krustenbrot</w:t>
      </w:r>
    </w:p>
    <w:p w:rsidR="00BE177A" w:rsidRDefault="00B4590D" w:rsidP="00BE177A">
      <w:pPr>
        <w:spacing w:after="160"/>
        <w:jc w:val="both"/>
        <w:rPr>
          <w:rFonts w:asciiTheme="minorHAnsi" w:hAnsiTheme="minorHAnsi" w:cstheme="minorHAnsi"/>
          <w:sz w:val="22"/>
          <w:szCs w:val="22"/>
        </w:rPr>
      </w:pPr>
      <w:r w:rsidRPr="00B4590D">
        <w:rPr>
          <w:rFonts w:asciiTheme="minorHAnsi" w:hAnsiTheme="minorHAnsi" w:cstheme="minorHAnsi"/>
          <w:sz w:val="22"/>
          <w:szCs w:val="22"/>
        </w:rPr>
        <w:t>Der Name ist Programm</w:t>
      </w:r>
      <w:r w:rsidR="00C35600">
        <w:rPr>
          <w:rFonts w:asciiTheme="minorHAnsi" w:hAnsiTheme="minorHAnsi" w:cstheme="minorHAnsi"/>
          <w:sz w:val="22"/>
          <w:szCs w:val="22"/>
        </w:rPr>
        <w:t xml:space="preserve"> </w:t>
      </w:r>
      <w:r w:rsidR="008A00CE">
        <w:rPr>
          <w:rFonts w:asciiTheme="minorHAnsi" w:hAnsiTheme="minorHAnsi" w:cstheme="minorHAnsi"/>
          <w:sz w:val="22"/>
          <w:szCs w:val="22"/>
        </w:rPr>
        <w:t>–</w:t>
      </w:r>
      <w:r w:rsidR="00C35600">
        <w:rPr>
          <w:rFonts w:asciiTheme="minorHAnsi" w:hAnsiTheme="minorHAnsi" w:cstheme="minorHAnsi"/>
          <w:sz w:val="22"/>
          <w:szCs w:val="22"/>
        </w:rPr>
        <w:t xml:space="preserve"> d</w:t>
      </w:r>
      <w:r w:rsidRPr="00B4590D">
        <w:rPr>
          <w:rFonts w:asciiTheme="minorHAnsi" w:hAnsiTheme="minorHAnsi" w:cstheme="minorHAnsi"/>
          <w:sz w:val="22"/>
          <w:szCs w:val="22"/>
        </w:rPr>
        <w:t xml:space="preserve">as Krustenbrot besticht mit einer reschen Kruste und flaumigem Brotteig. </w:t>
      </w:r>
      <w:r w:rsidR="009E0C98" w:rsidRPr="009E0C98">
        <w:rPr>
          <w:rFonts w:asciiTheme="minorHAnsi" w:hAnsiTheme="minorHAnsi" w:cstheme="minorHAnsi"/>
          <w:sz w:val="22"/>
          <w:szCs w:val="22"/>
        </w:rPr>
        <w:t>Die ausgewogene Brot</w:t>
      </w:r>
      <w:r w:rsidR="005D7BCE">
        <w:rPr>
          <w:rFonts w:asciiTheme="minorHAnsi" w:hAnsiTheme="minorHAnsi" w:cstheme="minorHAnsi"/>
          <w:sz w:val="22"/>
          <w:szCs w:val="22"/>
        </w:rPr>
        <w:t>w</w:t>
      </w:r>
      <w:r w:rsidR="009E0C98" w:rsidRPr="009E0C98">
        <w:rPr>
          <w:rFonts w:asciiTheme="minorHAnsi" w:hAnsiTheme="minorHAnsi" w:cstheme="minorHAnsi"/>
          <w:sz w:val="22"/>
          <w:szCs w:val="22"/>
        </w:rPr>
        <w:t>ürzung sorgt für den typisch ursprünglichen Geschmack.</w:t>
      </w:r>
      <w:r w:rsidRPr="00B4590D">
        <w:rPr>
          <w:rFonts w:asciiTheme="minorHAnsi" w:hAnsiTheme="minorHAnsi" w:cstheme="minorHAnsi"/>
          <w:sz w:val="22"/>
          <w:szCs w:val="22"/>
        </w:rPr>
        <w:t xml:space="preserve"> Seit Oktober gibt</w:t>
      </w:r>
      <w:r w:rsidR="001C30D5">
        <w:rPr>
          <w:rFonts w:asciiTheme="minorHAnsi" w:hAnsiTheme="minorHAnsi" w:cstheme="minorHAnsi"/>
          <w:sz w:val="22"/>
          <w:szCs w:val="22"/>
        </w:rPr>
        <w:t xml:space="preserve"> es</w:t>
      </w:r>
      <w:r w:rsidRPr="00B4590D">
        <w:rPr>
          <w:rFonts w:asciiTheme="minorHAnsi" w:hAnsiTheme="minorHAnsi" w:cstheme="minorHAnsi"/>
          <w:sz w:val="22"/>
          <w:szCs w:val="22"/>
        </w:rPr>
        <w:t xml:space="preserve"> den beliebten Brotklassiker endlich auch im Mini-Format, mit </w:t>
      </w:r>
      <w:r w:rsidR="00C31C66" w:rsidRPr="00B4590D">
        <w:rPr>
          <w:rFonts w:asciiTheme="minorHAnsi" w:hAnsiTheme="minorHAnsi" w:cstheme="minorHAnsi"/>
          <w:sz w:val="22"/>
          <w:szCs w:val="22"/>
        </w:rPr>
        <w:t>einem Durchmesser von ca. 14cm und einem Gewicht von 280g</w:t>
      </w:r>
      <w:r w:rsidR="00737AEE">
        <w:rPr>
          <w:rFonts w:asciiTheme="minorHAnsi" w:hAnsiTheme="minorHAnsi" w:cstheme="minorHAnsi"/>
          <w:sz w:val="22"/>
          <w:szCs w:val="22"/>
        </w:rPr>
        <w:t xml:space="preserve">. </w:t>
      </w:r>
      <w:r w:rsidR="003B57BA">
        <w:rPr>
          <w:rFonts w:asciiTheme="minorHAnsi" w:hAnsiTheme="minorHAnsi" w:cstheme="minorHAnsi"/>
          <w:sz w:val="22"/>
          <w:szCs w:val="22"/>
        </w:rPr>
        <w:t>Viele Gäste wünschen sich seit langem ihr Lieblingsbrot als herzhaftes Gedeck, mit dem Mini-Krustenbrot bleib</w:t>
      </w:r>
      <w:r w:rsidR="008A00CE">
        <w:rPr>
          <w:rFonts w:asciiTheme="minorHAnsi" w:hAnsiTheme="minorHAnsi" w:cstheme="minorHAnsi"/>
          <w:sz w:val="22"/>
          <w:szCs w:val="22"/>
        </w:rPr>
        <w:t>t</w:t>
      </w:r>
      <w:r w:rsidR="003B57BA">
        <w:rPr>
          <w:rFonts w:asciiTheme="minorHAnsi" w:hAnsiTheme="minorHAnsi" w:cstheme="minorHAnsi"/>
          <w:sz w:val="22"/>
          <w:szCs w:val="22"/>
        </w:rPr>
        <w:t xml:space="preserve"> ab sofort kein </w:t>
      </w:r>
      <w:r w:rsidR="002B2E0C">
        <w:rPr>
          <w:rFonts w:asciiTheme="minorHAnsi" w:hAnsiTheme="minorHAnsi" w:cstheme="minorHAnsi"/>
          <w:sz w:val="22"/>
          <w:szCs w:val="22"/>
        </w:rPr>
        <w:t>Wunsch</w:t>
      </w:r>
      <w:r w:rsidR="003B57BA">
        <w:rPr>
          <w:rFonts w:asciiTheme="minorHAnsi" w:hAnsiTheme="minorHAnsi" w:cstheme="minorHAnsi"/>
          <w:sz w:val="22"/>
          <w:szCs w:val="22"/>
        </w:rPr>
        <w:t xml:space="preserve"> mehr offen.</w:t>
      </w:r>
    </w:p>
    <w:p w:rsidR="00333805" w:rsidRDefault="00333805" w:rsidP="00BE177A">
      <w:pPr>
        <w:spacing w:after="160"/>
        <w:jc w:val="both"/>
        <w:rPr>
          <w:rFonts w:asciiTheme="minorHAnsi" w:hAnsiTheme="minorHAnsi" w:cstheme="minorHAnsi"/>
          <w:sz w:val="22"/>
          <w:szCs w:val="22"/>
        </w:rPr>
      </w:pPr>
    </w:p>
    <w:p w:rsidR="00333805" w:rsidRDefault="00333805" w:rsidP="00BE177A">
      <w:pPr>
        <w:spacing w:after="160"/>
        <w:jc w:val="both"/>
        <w:rPr>
          <w:rFonts w:asciiTheme="minorHAnsi" w:hAnsiTheme="minorHAnsi" w:cstheme="minorHAnsi"/>
          <w:sz w:val="22"/>
          <w:szCs w:val="22"/>
        </w:rPr>
      </w:pPr>
    </w:p>
    <w:p w:rsidR="00333805" w:rsidRDefault="00333805" w:rsidP="00BE177A">
      <w:pPr>
        <w:spacing w:after="160"/>
        <w:jc w:val="both"/>
        <w:rPr>
          <w:rFonts w:asciiTheme="minorHAnsi" w:hAnsiTheme="minorHAnsi" w:cstheme="minorHAnsi"/>
          <w:sz w:val="22"/>
          <w:szCs w:val="22"/>
        </w:rPr>
      </w:pPr>
    </w:p>
    <w:p w:rsidR="00333805" w:rsidRDefault="003B57BA" w:rsidP="00333805">
      <w:pPr>
        <w:spacing w:after="160"/>
        <w:jc w:val="both"/>
        <w:rPr>
          <w:rFonts w:asciiTheme="minorHAnsi" w:hAnsiTheme="minorHAnsi" w:cstheme="minorHAnsi"/>
          <w:sz w:val="22"/>
          <w:szCs w:val="22"/>
        </w:rPr>
      </w:pPr>
      <w:r w:rsidRPr="003B57BA">
        <w:rPr>
          <w:rFonts w:asciiTheme="minorHAnsi" w:hAnsiTheme="minorHAnsi" w:cstheme="minorHAnsi"/>
          <w:b/>
          <w:sz w:val="22"/>
          <w:szCs w:val="22"/>
        </w:rPr>
        <w:lastRenderedPageBreak/>
        <w:t>Snacks – rustikal, neu, köstlich</w:t>
      </w:r>
    </w:p>
    <w:p w:rsidR="00411455" w:rsidRPr="00333805" w:rsidRDefault="00333805" w:rsidP="00333805">
      <w:pPr>
        <w:spacing w:after="160"/>
        <w:jc w:val="both"/>
        <w:rPr>
          <w:rFonts w:asciiTheme="minorHAnsi" w:hAnsiTheme="minorHAnsi" w:cstheme="minorHAnsi"/>
          <w:sz w:val="22"/>
          <w:szCs w:val="22"/>
        </w:rPr>
      </w:pPr>
      <w:r>
        <w:rPr>
          <w:noProof/>
        </w:rPr>
        <w:drawing>
          <wp:anchor distT="0" distB="0" distL="114300" distR="114300" simplePos="0" relativeHeight="251675648" behindDoc="0" locked="0" layoutInCell="1" allowOverlap="1">
            <wp:simplePos x="0" y="0"/>
            <wp:positionH relativeFrom="margin">
              <wp:align>left</wp:align>
            </wp:positionH>
            <wp:positionV relativeFrom="paragraph">
              <wp:posOffset>122776</wp:posOffset>
            </wp:positionV>
            <wp:extent cx="2694940" cy="1797050"/>
            <wp:effectExtent l="0" t="0" r="0"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4940" cy="179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1786">
        <w:rPr>
          <w:rFonts w:asciiTheme="minorHAnsi" w:hAnsiTheme="minorHAnsi" w:cstheme="minorHAnsi"/>
          <w:sz w:val="22"/>
          <w:szCs w:val="22"/>
        </w:rPr>
        <w:t xml:space="preserve">Auch </w:t>
      </w:r>
      <w:r w:rsidR="00E45795">
        <w:rPr>
          <w:rFonts w:asciiTheme="minorHAnsi" w:hAnsiTheme="minorHAnsi" w:cstheme="minorHAnsi"/>
          <w:sz w:val="22"/>
          <w:szCs w:val="22"/>
        </w:rPr>
        <w:t>im</w:t>
      </w:r>
      <w:r w:rsidR="00B11786">
        <w:rPr>
          <w:rFonts w:asciiTheme="minorHAnsi" w:hAnsiTheme="minorHAnsi" w:cstheme="minorHAnsi"/>
          <w:sz w:val="22"/>
          <w:szCs w:val="22"/>
        </w:rPr>
        <w:t xml:space="preserve"> Snack</w:t>
      </w:r>
      <w:r w:rsidR="00E45795">
        <w:rPr>
          <w:rFonts w:asciiTheme="minorHAnsi" w:hAnsiTheme="minorHAnsi" w:cstheme="minorHAnsi"/>
          <w:sz w:val="22"/>
          <w:szCs w:val="22"/>
        </w:rPr>
        <w:t>bereich</w:t>
      </w:r>
      <w:r w:rsidR="00B11786">
        <w:rPr>
          <w:rFonts w:asciiTheme="minorHAnsi" w:hAnsiTheme="minorHAnsi" w:cstheme="minorHAnsi"/>
          <w:sz w:val="22"/>
          <w:szCs w:val="22"/>
        </w:rPr>
        <w:t xml:space="preserve"> gibt</w:t>
      </w:r>
      <w:r w:rsidR="008A00CE">
        <w:rPr>
          <w:rFonts w:asciiTheme="minorHAnsi" w:hAnsiTheme="minorHAnsi" w:cstheme="minorHAnsi"/>
          <w:sz w:val="22"/>
          <w:szCs w:val="22"/>
        </w:rPr>
        <w:t xml:space="preserve"> es </w:t>
      </w:r>
      <w:r w:rsidR="00B11786">
        <w:rPr>
          <w:rFonts w:asciiTheme="minorHAnsi" w:hAnsiTheme="minorHAnsi" w:cstheme="minorHAnsi"/>
          <w:sz w:val="22"/>
          <w:szCs w:val="22"/>
        </w:rPr>
        <w:t>Neuigkeiten</w:t>
      </w:r>
      <w:r w:rsidR="005F7C36">
        <w:rPr>
          <w:rFonts w:asciiTheme="minorHAnsi" w:hAnsiTheme="minorHAnsi" w:cstheme="minorHAnsi"/>
          <w:sz w:val="22"/>
          <w:szCs w:val="22"/>
        </w:rPr>
        <w:t>:</w:t>
      </w:r>
      <w:r w:rsidR="00B11786">
        <w:rPr>
          <w:rFonts w:asciiTheme="minorHAnsi" w:hAnsiTheme="minorHAnsi" w:cstheme="minorHAnsi"/>
          <w:sz w:val="22"/>
          <w:szCs w:val="22"/>
        </w:rPr>
        <w:t xml:space="preserve"> mit dem </w:t>
      </w:r>
      <w:r w:rsidR="00B11786" w:rsidRPr="00B11786">
        <w:rPr>
          <w:rFonts w:asciiTheme="minorHAnsi" w:hAnsiTheme="minorHAnsi" w:cstheme="minorHAnsi"/>
          <w:b/>
          <w:sz w:val="22"/>
          <w:szCs w:val="22"/>
        </w:rPr>
        <w:t>Baguette de luxe</w:t>
      </w:r>
      <w:r w:rsidR="00B11786">
        <w:rPr>
          <w:rFonts w:asciiTheme="minorHAnsi" w:hAnsiTheme="minorHAnsi" w:cstheme="minorHAnsi"/>
          <w:sz w:val="22"/>
          <w:szCs w:val="22"/>
        </w:rPr>
        <w:t xml:space="preserve"> in vier</w:t>
      </w:r>
      <w:r w:rsidR="005F7C36">
        <w:rPr>
          <w:rFonts w:asciiTheme="minorHAnsi" w:hAnsiTheme="minorHAnsi" w:cstheme="minorHAnsi"/>
          <w:sz w:val="22"/>
          <w:szCs w:val="22"/>
        </w:rPr>
        <w:t xml:space="preserve"> </w:t>
      </w:r>
      <w:r w:rsidR="00B11786">
        <w:rPr>
          <w:rFonts w:asciiTheme="minorHAnsi" w:hAnsiTheme="minorHAnsi" w:cstheme="minorHAnsi"/>
          <w:sz w:val="22"/>
          <w:szCs w:val="22"/>
        </w:rPr>
        <w:t>Sorten</w:t>
      </w:r>
      <w:r w:rsidR="005F7C36">
        <w:rPr>
          <w:rFonts w:asciiTheme="minorHAnsi" w:hAnsiTheme="minorHAnsi" w:cstheme="minorHAnsi"/>
          <w:sz w:val="22"/>
          <w:szCs w:val="22"/>
        </w:rPr>
        <w:t>, jetzt noch rustikaler umgesetzt</w:t>
      </w:r>
      <w:r w:rsidR="00B11786">
        <w:rPr>
          <w:rFonts w:asciiTheme="minorHAnsi" w:hAnsiTheme="minorHAnsi" w:cstheme="minorHAnsi"/>
          <w:sz w:val="22"/>
          <w:szCs w:val="22"/>
        </w:rPr>
        <w:t xml:space="preserve">. </w:t>
      </w:r>
      <w:r w:rsidR="00305B03">
        <w:rPr>
          <w:rFonts w:asciiTheme="minorHAnsi" w:hAnsiTheme="minorHAnsi" w:cstheme="minorHAnsi"/>
          <w:sz w:val="22"/>
          <w:szCs w:val="22"/>
        </w:rPr>
        <w:t xml:space="preserve">Das Resch&amp;Frisch Snackhighlight überzeugt auf der „Alles für den Gast“ mit einem locker-luftigen Teig und herzhaftem Belag für ein </w:t>
      </w:r>
      <w:r w:rsidR="00B11786">
        <w:rPr>
          <w:rFonts w:asciiTheme="minorHAnsi" w:hAnsiTheme="minorHAnsi" w:cstheme="minorHAnsi"/>
          <w:sz w:val="22"/>
          <w:szCs w:val="22"/>
        </w:rPr>
        <w:t>rustikales</w:t>
      </w:r>
      <w:r w:rsidR="00305B03">
        <w:rPr>
          <w:rFonts w:asciiTheme="minorHAnsi" w:hAnsiTheme="minorHAnsi" w:cstheme="minorHAnsi"/>
          <w:sz w:val="22"/>
          <w:szCs w:val="22"/>
        </w:rPr>
        <w:t xml:space="preserve"> Geschmackserlebnis. Zur Auswahl stehen die klassischen Sorten Salami und Schinken, für italienischen Flair sorgt das Baguette de luxe in der Sorte Tomate</w:t>
      </w:r>
      <w:r w:rsidR="00082BA2">
        <w:rPr>
          <w:rFonts w:asciiTheme="minorHAnsi" w:hAnsiTheme="minorHAnsi" w:cstheme="minorHAnsi"/>
          <w:sz w:val="22"/>
          <w:szCs w:val="22"/>
        </w:rPr>
        <w:t xml:space="preserve"> mit </w:t>
      </w:r>
      <w:r w:rsidR="00305B03">
        <w:rPr>
          <w:rFonts w:asciiTheme="minorHAnsi" w:hAnsiTheme="minorHAnsi" w:cstheme="minorHAnsi"/>
          <w:sz w:val="22"/>
          <w:szCs w:val="22"/>
        </w:rPr>
        <w:t>Mozzarella</w:t>
      </w:r>
      <w:r w:rsidR="00082BA2">
        <w:rPr>
          <w:rFonts w:asciiTheme="minorHAnsi" w:hAnsiTheme="minorHAnsi" w:cstheme="minorHAnsi"/>
          <w:sz w:val="22"/>
          <w:szCs w:val="22"/>
        </w:rPr>
        <w:t xml:space="preserve"> und </w:t>
      </w:r>
      <w:proofErr w:type="spellStart"/>
      <w:r w:rsidR="00082BA2">
        <w:rPr>
          <w:rFonts w:asciiTheme="minorHAnsi" w:hAnsiTheme="minorHAnsi" w:cstheme="minorHAnsi"/>
          <w:sz w:val="22"/>
          <w:szCs w:val="22"/>
        </w:rPr>
        <w:t>Basilikumpesto</w:t>
      </w:r>
      <w:proofErr w:type="spellEnd"/>
      <w:r w:rsidR="00082BA2">
        <w:rPr>
          <w:rFonts w:asciiTheme="minorHAnsi" w:hAnsiTheme="minorHAnsi" w:cstheme="minorHAnsi"/>
          <w:sz w:val="22"/>
          <w:szCs w:val="22"/>
        </w:rPr>
        <w:t xml:space="preserve"> verfeinert</w:t>
      </w:r>
      <w:r w:rsidR="00305B03">
        <w:rPr>
          <w:rFonts w:asciiTheme="minorHAnsi" w:hAnsiTheme="minorHAnsi" w:cstheme="minorHAnsi"/>
          <w:sz w:val="22"/>
          <w:szCs w:val="22"/>
        </w:rPr>
        <w:t xml:space="preserve"> und besonders ausgefallen wird’s mit der Variante Hühnerkebab. </w:t>
      </w:r>
      <w:r w:rsidR="007F414C">
        <w:rPr>
          <w:rFonts w:asciiTheme="minorHAnsi" w:hAnsiTheme="minorHAnsi" w:cstheme="minorHAnsi"/>
          <w:sz w:val="22"/>
          <w:szCs w:val="22"/>
        </w:rPr>
        <w:t xml:space="preserve">Das </w:t>
      </w:r>
      <w:r w:rsidR="00B11786">
        <w:rPr>
          <w:rFonts w:asciiTheme="minorHAnsi" w:hAnsiTheme="minorHAnsi" w:cstheme="minorHAnsi"/>
          <w:sz w:val="22"/>
          <w:szCs w:val="22"/>
        </w:rPr>
        <w:t xml:space="preserve">Baguette de luxe </w:t>
      </w:r>
      <w:r w:rsidR="007F414C">
        <w:rPr>
          <w:rFonts w:asciiTheme="minorHAnsi" w:hAnsiTheme="minorHAnsi" w:cstheme="minorHAnsi"/>
          <w:sz w:val="22"/>
          <w:szCs w:val="22"/>
        </w:rPr>
        <w:t xml:space="preserve">sorgt </w:t>
      </w:r>
      <w:r w:rsidR="00B11786">
        <w:rPr>
          <w:rFonts w:asciiTheme="minorHAnsi" w:hAnsiTheme="minorHAnsi" w:cstheme="minorHAnsi"/>
          <w:sz w:val="22"/>
          <w:szCs w:val="22"/>
        </w:rPr>
        <w:t>für zusätzliche Abwechslung auf jeder Snack-Karte.</w:t>
      </w:r>
      <w:r w:rsidR="00C34923" w:rsidRPr="00C34923">
        <w:rPr>
          <w:rFonts w:ascii="Arial" w:hAnsi="Arial"/>
          <w:b/>
          <w:noProof/>
        </w:rPr>
        <w:t xml:space="preserve"> </w:t>
      </w:r>
    </w:p>
    <w:p w:rsidR="00333805" w:rsidRDefault="00333805" w:rsidP="007B3E94">
      <w:pPr>
        <w:shd w:val="clear" w:color="auto" w:fill="FFFFFF"/>
        <w:spacing w:line="22" w:lineRule="atLeast"/>
        <w:rPr>
          <w:rFonts w:asciiTheme="minorHAnsi" w:hAnsiTheme="minorHAnsi" w:cstheme="minorHAnsi"/>
          <w:sz w:val="22"/>
          <w:szCs w:val="22"/>
        </w:rPr>
      </w:pPr>
    </w:p>
    <w:p w:rsidR="00333805" w:rsidRDefault="00333805" w:rsidP="007B3E94">
      <w:pPr>
        <w:shd w:val="clear" w:color="auto" w:fill="FFFFFF"/>
        <w:spacing w:line="22" w:lineRule="atLeast"/>
        <w:rPr>
          <w:rFonts w:asciiTheme="minorHAnsi" w:hAnsiTheme="minorHAnsi" w:cstheme="minorHAnsi"/>
          <w:sz w:val="22"/>
          <w:szCs w:val="22"/>
        </w:rPr>
      </w:pPr>
    </w:p>
    <w:p w:rsidR="007B3E94" w:rsidRPr="00034699" w:rsidRDefault="003D39D0" w:rsidP="007B3E94">
      <w:pPr>
        <w:shd w:val="clear" w:color="auto" w:fill="FFFFFF"/>
        <w:spacing w:line="22" w:lineRule="atLeast"/>
        <w:rPr>
          <w:rFonts w:asciiTheme="minorHAnsi" w:eastAsiaTheme="minorHAnsi" w:hAnsiTheme="minorHAnsi" w:cstheme="minorBidi"/>
          <w:b/>
          <w:sz w:val="28"/>
          <w:szCs w:val="28"/>
          <w:lang w:eastAsia="en-US"/>
        </w:rPr>
      </w:pPr>
      <w:r>
        <w:rPr>
          <w:rFonts w:asciiTheme="minorHAnsi" w:eastAsiaTheme="minorHAnsi" w:hAnsiTheme="minorHAnsi" w:cstheme="minorBidi"/>
          <w:b/>
          <w:sz w:val="28"/>
          <w:szCs w:val="28"/>
          <w:lang w:eastAsia="en-US"/>
        </w:rPr>
        <w:t>Seminarverpflegung, Catering &amp; Co.</w:t>
      </w:r>
    </w:p>
    <w:p w:rsidR="00034699" w:rsidRPr="00034699" w:rsidRDefault="003D39D0" w:rsidP="00034699">
      <w:pPr>
        <w:shd w:val="clear" w:color="auto" w:fill="FFFFFF"/>
        <w:spacing w:line="22" w:lineRule="atLeast"/>
        <w:rPr>
          <w:rFonts w:asciiTheme="minorHAnsi" w:eastAsiaTheme="minorHAnsi" w:hAnsiTheme="minorHAnsi" w:cstheme="minorBidi"/>
          <w:i/>
          <w:sz w:val="22"/>
          <w:szCs w:val="22"/>
          <w:lang w:eastAsia="en-US"/>
        </w:rPr>
      </w:pPr>
      <w:r>
        <w:rPr>
          <w:rFonts w:asciiTheme="minorHAnsi" w:eastAsiaTheme="minorHAnsi" w:hAnsiTheme="minorHAnsi" w:cstheme="minorBidi"/>
          <w:i/>
          <w:sz w:val="22"/>
          <w:szCs w:val="22"/>
          <w:lang w:eastAsia="en-US"/>
        </w:rPr>
        <w:t xml:space="preserve">Pikante und </w:t>
      </w:r>
      <w:r w:rsidR="0031434B">
        <w:rPr>
          <w:rFonts w:asciiTheme="minorHAnsi" w:eastAsiaTheme="minorHAnsi" w:hAnsiTheme="minorHAnsi" w:cstheme="minorBidi"/>
          <w:i/>
          <w:sz w:val="22"/>
          <w:szCs w:val="22"/>
          <w:lang w:eastAsia="en-US"/>
        </w:rPr>
        <w:t>s</w:t>
      </w:r>
      <w:r>
        <w:rPr>
          <w:rFonts w:asciiTheme="minorHAnsi" w:eastAsiaTheme="minorHAnsi" w:hAnsiTheme="minorHAnsi" w:cstheme="minorBidi"/>
          <w:i/>
          <w:sz w:val="22"/>
          <w:szCs w:val="22"/>
          <w:lang w:eastAsia="en-US"/>
        </w:rPr>
        <w:t>üße Mischungen</w:t>
      </w:r>
    </w:p>
    <w:p w:rsidR="00282E64" w:rsidRDefault="00282E64" w:rsidP="00646FC7">
      <w:pPr>
        <w:shd w:val="clear" w:color="auto" w:fill="FFFFFF"/>
        <w:spacing w:line="22" w:lineRule="atLeast"/>
        <w:jc w:val="both"/>
        <w:rPr>
          <w:rFonts w:asciiTheme="minorHAnsi" w:hAnsiTheme="minorHAnsi" w:cstheme="minorHAnsi"/>
          <w:sz w:val="22"/>
          <w:szCs w:val="22"/>
        </w:rPr>
      </w:pPr>
    </w:p>
    <w:p w:rsidR="003D39D0" w:rsidRDefault="003D39D0" w:rsidP="00646FC7">
      <w:pPr>
        <w:shd w:val="clear" w:color="auto" w:fill="FFFFFF"/>
        <w:spacing w:line="22" w:lineRule="atLeast"/>
        <w:jc w:val="both"/>
        <w:rPr>
          <w:rFonts w:asciiTheme="minorHAnsi" w:hAnsiTheme="minorHAnsi" w:cstheme="minorHAnsi"/>
          <w:sz w:val="22"/>
          <w:szCs w:val="22"/>
        </w:rPr>
      </w:pPr>
      <w:r>
        <w:rPr>
          <w:rFonts w:asciiTheme="minorHAnsi" w:hAnsiTheme="minorHAnsi" w:cstheme="minorHAnsi"/>
          <w:sz w:val="22"/>
          <w:szCs w:val="22"/>
        </w:rPr>
        <w:t xml:space="preserve">Ob als Verpflegung in den Seminarpausen oder bunte Ergänzung für Ihr Catering-Sortiment, die Resch&amp;Frisch Jour-Mischungen bieten süße und pikante Abwechslung und das ganz ohne Mehraufwand für Ihre Küche. </w:t>
      </w:r>
      <w:r w:rsidR="00232DAA">
        <w:rPr>
          <w:rFonts w:asciiTheme="minorHAnsi" w:hAnsiTheme="minorHAnsi" w:cstheme="minorHAnsi"/>
          <w:sz w:val="22"/>
          <w:szCs w:val="22"/>
        </w:rPr>
        <w:t>Besonders beliebt ist das handliche Format</w:t>
      </w:r>
      <w:r w:rsidR="002B2E0C">
        <w:rPr>
          <w:rFonts w:asciiTheme="minorHAnsi" w:hAnsiTheme="minorHAnsi" w:cstheme="minorHAnsi"/>
          <w:sz w:val="22"/>
          <w:szCs w:val="22"/>
        </w:rPr>
        <w:t>, das Ihr</w:t>
      </w:r>
      <w:r w:rsidR="00C83B05">
        <w:rPr>
          <w:rFonts w:asciiTheme="minorHAnsi" w:hAnsiTheme="minorHAnsi" w:cstheme="minorHAnsi"/>
          <w:sz w:val="22"/>
          <w:szCs w:val="22"/>
        </w:rPr>
        <w:t>e</w:t>
      </w:r>
      <w:r w:rsidR="002B2E0C">
        <w:rPr>
          <w:rFonts w:asciiTheme="minorHAnsi" w:hAnsiTheme="minorHAnsi" w:cstheme="minorHAnsi"/>
          <w:sz w:val="22"/>
          <w:szCs w:val="22"/>
        </w:rPr>
        <w:t xml:space="preserve"> Gäste zum Durchprobieren einlädt. </w:t>
      </w:r>
    </w:p>
    <w:p w:rsidR="003D39D0" w:rsidRDefault="003D39D0" w:rsidP="00646FC7">
      <w:pPr>
        <w:shd w:val="clear" w:color="auto" w:fill="FFFFFF"/>
        <w:spacing w:line="22" w:lineRule="atLeast"/>
        <w:jc w:val="both"/>
        <w:rPr>
          <w:rFonts w:asciiTheme="minorHAnsi" w:hAnsiTheme="minorHAnsi" w:cstheme="minorHAnsi"/>
          <w:sz w:val="22"/>
          <w:szCs w:val="22"/>
        </w:rPr>
      </w:pPr>
    </w:p>
    <w:p w:rsidR="007B3E94" w:rsidRPr="00F463EE" w:rsidRDefault="00BC361D" w:rsidP="0042444D">
      <w:pPr>
        <w:spacing w:after="160" w:line="22" w:lineRule="atLeast"/>
        <w:jc w:val="both"/>
        <w:rPr>
          <w:rFonts w:asciiTheme="minorHAnsi" w:hAnsiTheme="minorHAnsi"/>
          <w:b/>
          <w:bCs/>
          <w:sz w:val="22"/>
          <w:szCs w:val="22"/>
        </w:rPr>
      </w:pPr>
      <w:r w:rsidRPr="00F463EE">
        <w:rPr>
          <w:rFonts w:asciiTheme="minorHAnsi" w:hAnsiTheme="minorHAnsi" w:cstheme="minorHAnsi"/>
          <w:b/>
          <w:sz w:val="22"/>
          <w:szCs w:val="22"/>
        </w:rPr>
        <w:t xml:space="preserve">Pikante Auswahl </w:t>
      </w:r>
      <w:r w:rsidR="00C83B05">
        <w:rPr>
          <w:rFonts w:asciiTheme="minorHAnsi" w:hAnsiTheme="minorHAnsi" w:cstheme="minorHAnsi"/>
          <w:b/>
          <w:sz w:val="22"/>
          <w:szCs w:val="22"/>
        </w:rPr>
        <w:t>köstlich</w:t>
      </w:r>
      <w:r w:rsidR="00F463EE">
        <w:rPr>
          <w:rFonts w:asciiTheme="minorHAnsi" w:hAnsiTheme="minorHAnsi" w:cstheme="minorHAnsi"/>
          <w:b/>
          <w:sz w:val="22"/>
          <w:szCs w:val="22"/>
        </w:rPr>
        <w:t xml:space="preserve"> vereint</w:t>
      </w:r>
    </w:p>
    <w:p w:rsidR="00074B72" w:rsidRDefault="007B3E94" w:rsidP="0061627A">
      <w:pPr>
        <w:spacing w:after="160" w:line="22" w:lineRule="atLeast"/>
        <w:jc w:val="both"/>
        <w:rPr>
          <w:rFonts w:asciiTheme="minorHAnsi" w:hAnsiTheme="minorHAnsi" w:cstheme="minorHAnsi"/>
          <w:sz w:val="22"/>
          <w:szCs w:val="22"/>
        </w:rPr>
      </w:pPr>
      <w:r w:rsidRPr="007B3E94">
        <w:rPr>
          <w:rFonts w:asciiTheme="minorHAnsi" w:hAnsiTheme="minorHAnsi" w:cstheme="minorHAnsi"/>
          <w:sz w:val="22"/>
          <w:szCs w:val="22"/>
        </w:rPr>
        <w:t xml:space="preserve">Mit einer Kombination aus dem Jour-Bauernsnack mit Speck, Zwiebeln und Käse, dem pikant-scharfen Jour-Salami-Snack mit Pfefferoni verfeinert und dem Jour-Käse-Snack mit Tomaten und Käse, </w:t>
      </w:r>
      <w:r w:rsidR="00074B72">
        <w:rPr>
          <w:rFonts w:asciiTheme="minorHAnsi" w:hAnsiTheme="minorHAnsi" w:cstheme="minorHAnsi"/>
          <w:sz w:val="22"/>
          <w:szCs w:val="22"/>
        </w:rPr>
        <w:t xml:space="preserve">sorgt </w:t>
      </w:r>
      <w:r w:rsidRPr="007B3E94">
        <w:rPr>
          <w:rFonts w:asciiTheme="minorHAnsi" w:hAnsiTheme="minorHAnsi" w:cstheme="minorHAnsi"/>
          <w:sz w:val="22"/>
          <w:szCs w:val="22"/>
        </w:rPr>
        <w:t>das </w:t>
      </w:r>
      <w:hyperlink r:id="rId13" w:tgtFrame="_blank" w:history="1">
        <w:r w:rsidRPr="00ED3E42">
          <w:rPr>
            <w:rFonts w:asciiTheme="minorHAnsi" w:hAnsiTheme="minorHAnsi"/>
            <w:b/>
            <w:sz w:val="22"/>
            <w:szCs w:val="22"/>
          </w:rPr>
          <w:t>Jour-Snack-Gebäck</w:t>
        </w:r>
      </w:hyperlink>
      <w:r w:rsidRPr="007B3E94">
        <w:rPr>
          <w:rFonts w:asciiTheme="minorHAnsi" w:hAnsiTheme="minorHAnsi" w:cstheme="minorHAnsi"/>
          <w:sz w:val="22"/>
          <w:szCs w:val="22"/>
        </w:rPr>
        <w:t> </w:t>
      </w:r>
      <w:r w:rsidR="00074B72">
        <w:rPr>
          <w:rFonts w:asciiTheme="minorHAnsi" w:hAnsiTheme="minorHAnsi" w:cstheme="minorHAnsi"/>
          <w:sz w:val="22"/>
          <w:szCs w:val="22"/>
        </w:rPr>
        <w:t>für deftige Abwechsl</w:t>
      </w:r>
      <w:r w:rsidR="00232DAA">
        <w:rPr>
          <w:rFonts w:asciiTheme="minorHAnsi" w:hAnsiTheme="minorHAnsi" w:cstheme="minorHAnsi"/>
          <w:sz w:val="22"/>
          <w:szCs w:val="22"/>
        </w:rPr>
        <w:t>ung als Seminarverpflegung oder pikante Vorspeise beim Catering</w:t>
      </w:r>
      <w:r w:rsidRPr="007B3E94">
        <w:rPr>
          <w:rFonts w:asciiTheme="minorHAnsi" w:hAnsiTheme="minorHAnsi" w:cstheme="minorHAnsi"/>
          <w:sz w:val="22"/>
          <w:szCs w:val="22"/>
        </w:rPr>
        <w:t>.</w:t>
      </w:r>
      <w:r w:rsidR="009344D3">
        <w:rPr>
          <w:rFonts w:asciiTheme="minorHAnsi" w:hAnsiTheme="minorHAnsi" w:cstheme="minorHAnsi"/>
          <w:sz w:val="22"/>
          <w:szCs w:val="22"/>
        </w:rPr>
        <w:t xml:space="preserve"> </w:t>
      </w:r>
    </w:p>
    <w:p w:rsidR="007B3E94" w:rsidRPr="007B3E94" w:rsidRDefault="007B3E94" w:rsidP="0042444D">
      <w:pPr>
        <w:spacing w:after="160" w:line="22" w:lineRule="atLeast"/>
        <w:jc w:val="both"/>
        <w:rPr>
          <w:rFonts w:asciiTheme="minorHAnsi" w:hAnsiTheme="minorHAnsi" w:cstheme="minorHAnsi"/>
          <w:sz w:val="22"/>
          <w:szCs w:val="22"/>
        </w:rPr>
      </w:pPr>
      <w:r w:rsidRPr="007B3E94">
        <w:rPr>
          <w:rFonts w:asciiTheme="minorHAnsi" w:hAnsiTheme="minorHAnsi" w:cstheme="minorHAnsi"/>
          <w:sz w:val="22"/>
          <w:szCs w:val="22"/>
        </w:rPr>
        <w:t xml:space="preserve">Spezieller aber nicht weniger </w:t>
      </w:r>
      <w:r w:rsidR="00541C93">
        <w:rPr>
          <w:rFonts w:asciiTheme="minorHAnsi" w:hAnsiTheme="minorHAnsi" w:cstheme="minorHAnsi"/>
          <w:sz w:val="22"/>
          <w:szCs w:val="22"/>
        </w:rPr>
        <w:t>köstlich</w:t>
      </w:r>
      <w:r w:rsidRPr="007B3E94">
        <w:rPr>
          <w:rFonts w:asciiTheme="minorHAnsi" w:hAnsiTheme="minorHAnsi" w:cstheme="minorHAnsi"/>
          <w:sz w:val="22"/>
          <w:szCs w:val="22"/>
        </w:rPr>
        <w:t xml:space="preserve"> wird es mit dem </w:t>
      </w:r>
      <w:hyperlink r:id="rId14" w:tgtFrame="_blank" w:history="1">
        <w:r w:rsidRPr="00ED3E42">
          <w:rPr>
            <w:rFonts w:asciiTheme="minorHAnsi" w:hAnsiTheme="minorHAnsi"/>
            <w:b/>
            <w:sz w:val="22"/>
            <w:szCs w:val="22"/>
          </w:rPr>
          <w:t>Jour-Snack-Plunder</w:t>
        </w:r>
      </w:hyperlink>
      <w:r w:rsidRPr="00ED3E42">
        <w:rPr>
          <w:rFonts w:asciiTheme="minorHAnsi" w:hAnsiTheme="minorHAnsi" w:cstheme="minorHAnsi"/>
          <w:b/>
          <w:sz w:val="22"/>
          <w:szCs w:val="22"/>
        </w:rPr>
        <w:t> Mix</w:t>
      </w:r>
      <w:r w:rsidRPr="007B3E94">
        <w:rPr>
          <w:rFonts w:asciiTheme="minorHAnsi" w:hAnsiTheme="minorHAnsi" w:cstheme="minorHAnsi"/>
          <w:sz w:val="22"/>
          <w:szCs w:val="22"/>
        </w:rPr>
        <w:t>: Jour-</w:t>
      </w:r>
      <w:proofErr w:type="spellStart"/>
      <w:r w:rsidRPr="007B3E94">
        <w:rPr>
          <w:rFonts w:asciiTheme="minorHAnsi" w:hAnsiTheme="minorHAnsi" w:cstheme="minorHAnsi"/>
          <w:sz w:val="22"/>
          <w:szCs w:val="22"/>
        </w:rPr>
        <w:t>Letscho</w:t>
      </w:r>
      <w:proofErr w:type="spellEnd"/>
      <w:r w:rsidRPr="007B3E94">
        <w:rPr>
          <w:rFonts w:asciiTheme="minorHAnsi" w:hAnsiTheme="minorHAnsi" w:cstheme="minorHAnsi"/>
          <w:sz w:val="22"/>
          <w:szCs w:val="22"/>
        </w:rPr>
        <w:t>-Plunder, Jour-Spinat-Schnecke und Jour-Hühnercurry-Tasche in eine</w:t>
      </w:r>
      <w:r w:rsidR="00416F1B">
        <w:rPr>
          <w:rFonts w:asciiTheme="minorHAnsi" w:hAnsiTheme="minorHAnsi" w:cstheme="minorHAnsi"/>
          <w:sz w:val="22"/>
          <w:szCs w:val="22"/>
        </w:rPr>
        <w:t>m</w:t>
      </w:r>
      <w:r w:rsidRPr="007B3E94">
        <w:rPr>
          <w:rFonts w:asciiTheme="minorHAnsi" w:hAnsiTheme="minorHAnsi" w:cstheme="minorHAnsi"/>
          <w:sz w:val="22"/>
          <w:szCs w:val="22"/>
        </w:rPr>
        <w:t xml:space="preserve"> </w:t>
      </w:r>
      <w:r w:rsidR="00416F1B">
        <w:rPr>
          <w:rFonts w:asciiTheme="minorHAnsi" w:hAnsiTheme="minorHAnsi" w:cstheme="minorHAnsi"/>
          <w:sz w:val="22"/>
          <w:szCs w:val="22"/>
        </w:rPr>
        <w:t>Mischkarton</w:t>
      </w:r>
      <w:r w:rsidRPr="007B3E94">
        <w:rPr>
          <w:rFonts w:asciiTheme="minorHAnsi" w:hAnsiTheme="minorHAnsi" w:cstheme="minorHAnsi"/>
          <w:sz w:val="22"/>
          <w:szCs w:val="22"/>
        </w:rPr>
        <w:t xml:space="preserve"> vereint.</w:t>
      </w:r>
    </w:p>
    <w:p w:rsidR="00646FC7" w:rsidRDefault="00333805" w:rsidP="0042444D">
      <w:pPr>
        <w:spacing w:after="160" w:line="22" w:lineRule="atLeast"/>
        <w:jc w:val="both"/>
        <w:rPr>
          <w:rFonts w:asciiTheme="minorHAnsi" w:hAnsiTheme="minorHAnsi" w:cstheme="minorHAnsi"/>
          <w:sz w:val="22"/>
          <w:szCs w:val="22"/>
        </w:rPr>
      </w:pPr>
      <w:r>
        <w:rPr>
          <w:noProof/>
        </w:rPr>
        <w:drawing>
          <wp:anchor distT="0" distB="0" distL="114300" distR="114300" simplePos="0" relativeHeight="251663360" behindDoc="1" locked="0" layoutInCell="1" allowOverlap="1">
            <wp:simplePos x="0" y="0"/>
            <wp:positionH relativeFrom="margin">
              <wp:align>right</wp:align>
            </wp:positionH>
            <wp:positionV relativeFrom="paragraph">
              <wp:posOffset>68580</wp:posOffset>
            </wp:positionV>
            <wp:extent cx="3188335" cy="2125345"/>
            <wp:effectExtent l="0" t="0" r="0" b="8255"/>
            <wp:wrapTight wrapText="bothSides">
              <wp:wrapPolygon edited="0">
                <wp:start x="0" y="0"/>
                <wp:lineTo x="0" y="21490"/>
                <wp:lineTo x="21424" y="21490"/>
                <wp:lineTo x="21424"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188335" cy="2125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4B72">
        <w:rPr>
          <w:rFonts w:asciiTheme="minorHAnsi" w:hAnsiTheme="minorHAnsi" w:cstheme="minorHAnsi"/>
          <w:sz w:val="22"/>
          <w:szCs w:val="22"/>
        </w:rPr>
        <w:t>Abgerundet wird die pikante Auswahl mit den herzhaft</w:t>
      </w:r>
      <w:r w:rsidR="007B3E94" w:rsidRPr="00ED3E42">
        <w:rPr>
          <w:rFonts w:asciiTheme="minorHAnsi" w:hAnsiTheme="minorHAnsi" w:cstheme="minorHAnsi"/>
          <w:b/>
          <w:sz w:val="22"/>
          <w:szCs w:val="22"/>
        </w:rPr>
        <w:t xml:space="preserve"> </w:t>
      </w:r>
      <w:r w:rsidR="007B3E94" w:rsidRPr="00074B72">
        <w:rPr>
          <w:rFonts w:asciiTheme="minorHAnsi" w:hAnsiTheme="minorHAnsi" w:cstheme="minorHAnsi"/>
          <w:sz w:val="22"/>
          <w:szCs w:val="22"/>
        </w:rPr>
        <w:t>gefüllten Jour-Croissants</w:t>
      </w:r>
      <w:r w:rsidR="007B3E94" w:rsidRPr="007B3E94">
        <w:rPr>
          <w:rFonts w:asciiTheme="minorHAnsi" w:hAnsiTheme="minorHAnsi" w:cstheme="minorHAnsi"/>
          <w:sz w:val="22"/>
          <w:szCs w:val="22"/>
        </w:rPr>
        <w:t>. In der praktischen Mischpackung überzeugt der </w:t>
      </w:r>
      <w:hyperlink r:id="rId16" w:tgtFrame="_blank" w:history="1">
        <w:r w:rsidR="007B3E94" w:rsidRPr="00074B72">
          <w:rPr>
            <w:rFonts w:asciiTheme="minorHAnsi" w:hAnsiTheme="minorHAnsi"/>
            <w:b/>
            <w:sz w:val="22"/>
            <w:szCs w:val="22"/>
          </w:rPr>
          <w:t>Jour-Croissant-Mix</w:t>
        </w:r>
      </w:hyperlink>
      <w:r w:rsidR="007B3E94" w:rsidRPr="007B3E94">
        <w:rPr>
          <w:rFonts w:asciiTheme="minorHAnsi" w:hAnsiTheme="minorHAnsi" w:cstheme="minorHAnsi"/>
          <w:sz w:val="22"/>
          <w:szCs w:val="22"/>
        </w:rPr>
        <w:t> mit allen köstlichen Sorten: Kräuter-Frischkäse, Tomate-Salami und Rauchschinken. </w:t>
      </w:r>
    </w:p>
    <w:p w:rsidR="007B3E94" w:rsidRPr="007B3E94" w:rsidRDefault="007B3E94" w:rsidP="00646FC7">
      <w:pPr>
        <w:spacing w:line="22" w:lineRule="atLeast"/>
        <w:jc w:val="both"/>
        <w:rPr>
          <w:rFonts w:asciiTheme="minorHAnsi" w:hAnsiTheme="minorHAnsi" w:cstheme="minorHAnsi"/>
          <w:sz w:val="22"/>
          <w:szCs w:val="22"/>
        </w:rPr>
      </w:pPr>
      <w:r w:rsidRPr="007B3E94">
        <w:rPr>
          <w:rFonts w:asciiTheme="minorHAnsi" w:hAnsiTheme="minorHAnsi" w:cstheme="minorHAnsi"/>
          <w:sz w:val="22"/>
          <w:szCs w:val="22"/>
        </w:rPr>
        <w:t>Mit unserer exklusiven </w:t>
      </w:r>
      <w:proofErr w:type="spellStart"/>
      <w:r w:rsidRPr="00ED3E42">
        <w:rPr>
          <w:rFonts w:asciiTheme="minorHAnsi" w:hAnsiTheme="minorHAnsi" w:cstheme="minorHAnsi"/>
          <w:b/>
          <w:sz w:val="22"/>
          <w:szCs w:val="22"/>
        </w:rPr>
        <w:t>Croissantbox</w:t>
      </w:r>
      <w:proofErr w:type="spellEnd"/>
      <w:r w:rsidRPr="007B3E94">
        <w:rPr>
          <w:rFonts w:asciiTheme="minorHAnsi" w:hAnsiTheme="minorHAnsi" w:cstheme="minorHAnsi"/>
          <w:sz w:val="22"/>
          <w:szCs w:val="22"/>
        </w:rPr>
        <w:t xml:space="preserve"> und den </w:t>
      </w:r>
      <w:r w:rsidRPr="00ED3E42">
        <w:rPr>
          <w:rFonts w:asciiTheme="minorHAnsi" w:hAnsiTheme="minorHAnsi" w:cstheme="minorHAnsi"/>
          <w:b/>
          <w:sz w:val="22"/>
          <w:szCs w:val="22"/>
        </w:rPr>
        <w:t>praktischen</w:t>
      </w:r>
      <w:r w:rsidRPr="007B3E94">
        <w:rPr>
          <w:rFonts w:asciiTheme="minorHAnsi" w:hAnsiTheme="minorHAnsi" w:cstheme="minorHAnsi"/>
          <w:sz w:val="22"/>
          <w:szCs w:val="22"/>
        </w:rPr>
        <w:t> </w:t>
      </w:r>
      <w:r w:rsidRPr="00ED3E42">
        <w:rPr>
          <w:rFonts w:asciiTheme="minorHAnsi" w:hAnsiTheme="minorHAnsi" w:cstheme="minorHAnsi"/>
          <w:b/>
          <w:sz w:val="22"/>
          <w:szCs w:val="22"/>
        </w:rPr>
        <w:t>Verpackungstüten</w:t>
      </w:r>
      <w:r w:rsidRPr="007B3E94">
        <w:rPr>
          <w:rFonts w:asciiTheme="minorHAnsi" w:hAnsiTheme="minorHAnsi" w:cstheme="minorHAnsi"/>
          <w:sz w:val="22"/>
          <w:szCs w:val="22"/>
        </w:rPr>
        <w:t xml:space="preserve"> bieten Sie Ihren Gästen genussvolle Optik und praktisches Handling.</w:t>
      </w:r>
      <w:r w:rsidR="00232DAA">
        <w:rPr>
          <w:rFonts w:asciiTheme="minorHAnsi" w:hAnsiTheme="minorHAnsi" w:cstheme="minorHAnsi"/>
          <w:sz w:val="22"/>
          <w:szCs w:val="22"/>
        </w:rPr>
        <w:t xml:space="preserve"> Ob Catering oder Seminarpause, Genuss ist garantiert.</w:t>
      </w:r>
    </w:p>
    <w:p w:rsidR="007B3E94" w:rsidRDefault="007B3E94" w:rsidP="00646FC7">
      <w:pPr>
        <w:spacing w:line="22" w:lineRule="atLeast"/>
        <w:jc w:val="both"/>
        <w:rPr>
          <w:rFonts w:asciiTheme="minorHAnsi" w:hAnsiTheme="minorHAnsi" w:cstheme="minorHAnsi"/>
          <w:sz w:val="22"/>
          <w:szCs w:val="22"/>
        </w:rPr>
      </w:pPr>
    </w:p>
    <w:p w:rsidR="00333805" w:rsidRDefault="00333805" w:rsidP="00646FC7">
      <w:pPr>
        <w:spacing w:line="22" w:lineRule="atLeast"/>
        <w:jc w:val="both"/>
        <w:rPr>
          <w:rFonts w:asciiTheme="minorHAnsi" w:hAnsiTheme="minorHAnsi" w:cstheme="minorHAnsi"/>
          <w:sz w:val="22"/>
          <w:szCs w:val="22"/>
        </w:rPr>
      </w:pPr>
    </w:p>
    <w:p w:rsidR="00333805" w:rsidRDefault="00333805" w:rsidP="00646FC7">
      <w:pPr>
        <w:spacing w:line="22" w:lineRule="atLeast"/>
        <w:jc w:val="both"/>
        <w:rPr>
          <w:rFonts w:asciiTheme="minorHAnsi" w:hAnsiTheme="minorHAnsi" w:cstheme="minorHAnsi"/>
          <w:sz w:val="22"/>
          <w:szCs w:val="22"/>
        </w:rPr>
      </w:pPr>
    </w:p>
    <w:p w:rsidR="00C83B05" w:rsidRDefault="00C83B05" w:rsidP="00646FC7">
      <w:pPr>
        <w:spacing w:line="22" w:lineRule="atLeast"/>
        <w:jc w:val="both"/>
        <w:rPr>
          <w:rFonts w:asciiTheme="minorHAnsi" w:hAnsiTheme="minorHAnsi" w:cstheme="minorHAnsi"/>
          <w:sz w:val="22"/>
          <w:szCs w:val="22"/>
        </w:rPr>
      </w:pPr>
    </w:p>
    <w:p w:rsidR="00A74D89" w:rsidRDefault="00A74D89" w:rsidP="00646FC7">
      <w:pPr>
        <w:spacing w:line="22" w:lineRule="atLeast"/>
        <w:jc w:val="both"/>
        <w:rPr>
          <w:rFonts w:asciiTheme="minorHAnsi" w:hAnsiTheme="minorHAnsi" w:cstheme="minorHAnsi"/>
          <w:sz w:val="22"/>
          <w:szCs w:val="22"/>
        </w:rPr>
      </w:pPr>
    </w:p>
    <w:p w:rsidR="00646FC7" w:rsidRDefault="007B3E94" w:rsidP="0042444D">
      <w:pPr>
        <w:shd w:val="clear" w:color="auto" w:fill="FFFFFF"/>
        <w:spacing w:after="160" w:line="22" w:lineRule="atLeast"/>
        <w:jc w:val="both"/>
        <w:rPr>
          <w:rFonts w:asciiTheme="minorHAnsi" w:hAnsiTheme="minorHAnsi" w:cstheme="minorHAnsi"/>
          <w:sz w:val="22"/>
          <w:szCs w:val="22"/>
        </w:rPr>
      </w:pPr>
      <w:r w:rsidRPr="007B3E94">
        <w:rPr>
          <w:rFonts w:asciiTheme="minorHAnsi" w:hAnsiTheme="minorHAnsi"/>
          <w:b/>
          <w:bCs/>
          <w:sz w:val="22"/>
          <w:szCs w:val="22"/>
        </w:rPr>
        <w:lastRenderedPageBreak/>
        <w:t xml:space="preserve">Süße </w:t>
      </w:r>
      <w:r w:rsidR="00ED3E42">
        <w:rPr>
          <w:rFonts w:asciiTheme="minorHAnsi" w:hAnsiTheme="minorHAnsi"/>
          <w:b/>
          <w:bCs/>
          <w:sz w:val="22"/>
          <w:szCs w:val="22"/>
        </w:rPr>
        <w:t>Abwechslung im Mix</w:t>
      </w:r>
    </w:p>
    <w:p w:rsidR="00282E64" w:rsidRPr="007B3E94" w:rsidRDefault="00282E64" w:rsidP="0042444D">
      <w:pPr>
        <w:shd w:val="clear" w:color="auto" w:fill="FFFFFF"/>
        <w:spacing w:after="160" w:line="22" w:lineRule="atLeast"/>
        <w:jc w:val="both"/>
        <w:rPr>
          <w:rFonts w:asciiTheme="minorHAnsi" w:hAnsiTheme="minorHAnsi" w:cstheme="minorHAnsi"/>
          <w:sz w:val="22"/>
          <w:szCs w:val="22"/>
        </w:rPr>
      </w:pPr>
      <w:r w:rsidRPr="007B3E94">
        <w:rPr>
          <w:rFonts w:asciiTheme="minorHAnsi" w:hAnsiTheme="minorHAnsi" w:cstheme="minorHAnsi"/>
          <w:sz w:val="22"/>
          <w:szCs w:val="22"/>
        </w:rPr>
        <w:t>Die kleinen Köstlichkeiten versüßen Ihren Gästen garanti</w:t>
      </w:r>
      <w:r w:rsidR="00693A3C">
        <w:rPr>
          <w:rFonts w:asciiTheme="minorHAnsi" w:hAnsiTheme="minorHAnsi" w:cstheme="minorHAnsi"/>
          <w:sz w:val="22"/>
          <w:szCs w:val="22"/>
        </w:rPr>
        <w:t>ert jede Seminarpause oder laden zum Durchkosten beim Catering-Buffet ein</w:t>
      </w:r>
      <w:r w:rsidRPr="007B3E94">
        <w:rPr>
          <w:rFonts w:asciiTheme="minorHAnsi" w:hAnsiTheme="minorHAnsi" w:cstheme="minorHAnsi"/>
          <w:sz w:val="22"/>
          <w:szCs w:val="22"/>
        </w:rPr>
        <w:t xml:space="preserve">. Egal ob Plunder, Kuchen oder Donuts </w:t>
      </w:r>
      <w:r w:rsidR="008A00CE">
        <w:rPr>
          <w:rFonts w:asciiTheme="minorHAnsi" w:hAnsiTheme="minorHAnsi" w:cstheme="minorHAnsi"/>
          <w:sz w:val="22"/>
          <w:szCs w:val="22"/>
        </w:rPr>
        <w:t>–</w:t>
      </w:r>
      <w:r w:rsidRPr="007B3E94">
        <w:rPr>
          <w:rFonts w:asciiTheme="minorHAnsi" w:hAnsiTheme="minorHAnsi" w:cstheme="minorHAnsi"/>
          <w:sz w:val="22"/>
          <w:szCs w:val="22"/>
        </w:rPr>
        <w:t xml:space="preserve"> unser </w:t>
      </w:r>
      <w:r w:rsidR="003A5B74">
        <w:rPr>
          <w:rFonts w:asciiTheme="minorHAnsi" w:hAnsiTheme="minorHAnsi" w:cstheme="minorHAnsi"/>
          <w:sz w:val="22"/>
          <w:szCs w:val="22"/>
        </w:rPr>
        <w:t xml:space="preserve">breites </w:t>
      </w:r>
      <w:r w:rsidRPr="007B3E94">
        <w:rPr>
          <w:rFonts w:asciiTheme="minorHAnsi" w:hAnsiTheme="minorHAnsi" w:cstheme="minorHAnsi"/>
          <w:sz w:val="22"/>
          <w:szCs w:val="22"/>
        </w:rPr>
        <w:t>Sortiment bietet eine große Auswahl an süßen Mischungen.</w:t>
      </w:r>
    </w:p>
    <w:p w:rsidR="00990B7D" w:rsidRDefault="00DD57EE" w:rsidP="0042444D">
      <w:pPr>
        <w:spacing w:after="160" w:line="22" w:lineRule="atLeast"/>
        <w:jc w:val="both"/>
        <w:rPr>
          <w:rFonts w:asciiTheme="minorHAnsi" w:hAnsiTheme="minorHAnsi" w:cstheme="minorHAnsi"/>
          <w:sz w:val="22"/>
          <w:szCs w:val="22"/>
        </w:rPr>
      </w:pPr>
      <w:r>
        <w:rPr>
          <w:noProof/>
        </w:rPr>
        <w:drawing>
          <wp:anchor distT="0" distB="0" distL="114300" distR="114300" simplePos="0" relativeHeight="251674624" behindDoc="0" locked="0" layoutInCell="1" allowOverlap="1">
            <wp:simplePos x="0" y="0"/>
            <wp:positionH relativeFrom="margin">
              <wp:align>left</wp:align>
            </wp:positionH>
            <wp:positionV relativeFrom="paragraph">
              <wp:posOffset>11955</wp:posOffset>
            </wp:positionV>
            <wp:extent cx="2369185" cy="1579245"/>
            <wp:effectExtent l="0" t="0" r="0" b="1905"/>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9185" cy="1579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3E94" w:rsidRPr="007B3E94">
        <w:rPr>
          <w:rFonts w:asciiTheme="minorHAnsi" w:hAnsiTheme="minorHAnsi" w:cstheme="minorHAnsi"/>
          <w:sz w:val="22"/>
          <w:szCs w:val="22"/>
        </w:rPr>
        <w:t xml:space="preserve">Mit </w:t>
      </w:r>
      <w:r w:rsidR="000B2784">
        <w:rPr>
          <w:rFonts w:asciiTheme="minorHAnsi" w:hAnsiTheme="minorHAnsi" w:cstheme="minorHAnsi"/>
          <w:sz w:val="22"/>
          <w:szCs w:val="22"/>
        </w:rPr>
        <w:t>dem</w:t>
      </w:r>
      <w:r w:rsidR="007B3E94" w:rsidRPr="007B3E94">
        <w:rPr>
          <w:rFonts w:asciiTheme="minorHAnsi" w:hAnsiTheme="minorHAnsi" w:cstheme="minorHAnsi"/>
          <w:sz w:val="22"/>
          <w:szCs w:val="22"/>
        </w:rPr>
        <w:t> </w:t>
      </w:r>
      <w:hyperlink r:id="rId18" w:tgtFrame="_blank" w:history="1">
        <w:r w:rsidR="007B3E94" w:rsidRPr="00ED3E42">
          <w:rPr>
            <w:rFonts w:asciiTheme="minorHAnsi" w:hAnsiTheme="minorHAnsi"/>
            <w:b/>
            <w:sz w:val="22"/>
            <w:szCs w:val="22"/>
          </w:rPr>
          <w:t>Jour-Plunder-Mix</w:t>
        </w:r>
      </w:hyperlink>
      <w:r w:rsidR="007B3E94" w:rsidRPr="007B3E94">
        <w:rPr>
          <w:rFonts w:asciiTheme="minorHAnsi" w:hAnsiTheme="minorHAnsi" w:cstheme="minorHAnsi"/>
          <w:sz w:val="22"/>
          <w:szCs w:val="22"/>
        </w:rPr>
        <w:t xml:space="preserve"> bieten Sie Ihren Gästen </w:t>
      </w:r>
      <w:r w:rsidR="003A5B74">
        <w:rPr>
          <w:rFonts w:asciiTheme="minorHAnsi" w:hAnsiTheme="minorHAnsi" w:cstheme="minorHAnsi"/>
          <w:sz w:val="22"/>
          <w:szCs w:val="22"/>
        </w:rPr>
        <w:t>Vielfalt</w:t>
      </w:r>
      <w:r w:rsidR="007B3E94" w:rsidRPr="007B3E94">
        <w:rPr>
          <w:rFonts w:asciiTheme="minorHAnsi" w:hAnsiTheme="minorHAnsi" w:cstheme="minorHAnsi"/>
          <w:sz w:val="22"/>
          <w:szCs w:val="22"/>
        </w:rPr>
        <w:t xml:space="preserve"> im Kleinformat. </w:t>
      </w:r>
      <w:r w:rsidR="00FD0506">
        <w:rPr>
          <w:rFonts w:asciiTheme="minorHAnsi" w:hAnsiTheme="minorHAnsi" w:cstheme="minorHAnsi"/>
          <w:sz w:val="22"/>
          <w:szCs w:val="22"/>
        </w:rPr>
        <w:t>Die Mischung</w:t>
      </w:r>
      <w:r w:rsidR="007B3E94" w:rsidRPr="007B3E94">
        <w:rPr>
          <w:rFonts w:asciiTheme="minorHAnsi" w:hAnsiTheme="minorHAnsi" w:cstheme="minorHAnsi"/>
          <w:sz w:val="22"/>
          <w:szCs w:val="22"/>
        </w:rPr>
        <w:t xml:space="preserve"> aus Jour-</w:t>
      </w:r>
      <w:proofErr w:type="spellStart"/>
      <w:r w:rsidR="007B3E94" w:rsidRPr="007B3E94">
        <w:rPr>
          <w:rFonts w:asciiTheme="minorHAnsi" w:hAnsiTheme="minorHAnsi" w:cstheme="minorHAnsi"/>
          <w:sz w:val="22"/>
          <w:szCs w:val="22"/>
        </w:rPr>
        <w:t>Ribiselpolster</w:t>
      </w:r>
      <w:proofErr w:type="spellEnd"/>
      <w:r w:rsidR="007B3E94" w:rsidRPr="007B3E94">
        <w:rPr>
          <w:rFonts w:asciiTheme="minorHAnsi" w:hAnsiTheme="minorHAnsi" w:cstheme="minorHAnsi"/>
          <w:sz w:val="22"/>
          <w:szCs w:val="22"/>
        </w:rPr>
        <w:t xml:space="preserve">, Jour-Rum-Kokos-Kipferl, Jour-Topfengolatsche, Jour-Früchteplunder und Jour-Mohnkrone </w:t>
      </w:r>
      <w:r w:rsidR="00FD0506">
        <w:rPr>
          <w:rFonts w:asciiTheme="minorHAnsi" w:hAnsiTheme="minorHAnsi" w:cstheme="minorHAnsi"/>
          <w:sz w:val="22"/>
          <w:szCs w:val="22"/>
        </w:rPr>
        <w:t>vereint</w:t>
      </w:r>
      <w:r w:rsidR="007B3E94" w:rsidRPr="007B3E94">
        <w:rPr>
          <w:rFonts w:asciiTheme="minorHAnsi" w:hAnsiTheme="minorHAnsi" w:cstheme="minorHAnsi"/>
          <w:sz w:val="22"/>
          <w:szCs w:val="22"/>
        </w:rPr>
        <w:t xml:space="preserve"> </w:t>
      </w:r>
      <w:r w:rsidR="000B2784">
        <w:rPr>
          <w:rFonts w:asciiTheme="minorHAnsi" w:hAnsiTheme="minorHAnsi" w:cstheme="minorHAnsi"/>
          <w:sz w:val="22"/>
          <w:szCs w:val="22"/>
        </w:rPr>
        <w:t>die</w:t>
      </w:r>
      <w:r w:rsidR="007B3E94" w:rsidRPr="007B3E94">
        <w:rPr>
          <w:rFonts w:asciiTheme="minorHAnsi" w:hAnsiTheme="minorHAnsi" w:cstheme="minorHAnsi"/>
          <w:sz w:val="22"/>
          <w:szCs w:val="22"/>
        </w:rPr>
        <w:t xml:space="preserve"> beliebtesten Plunder-Hits in eine</w:t>
      </w:r>
      <w:r w:rsidR="00DB1901">
        <w:rPr>
          <w:rFonts w:asciiTheme="minorHAnsi" w:hAnsiTheme="minorHAnsi" w:cstheme="minorHAnsi"/>
          <w:sz w:val="22"/>
          <w:szCs w:val="22"/>
        </w:rPr>
        <w:t>m</w:t>
      </w:r>
      <w:r w:rsidR="007B3E94" w:rsidRPr="007B3E94">
        <w:rPr>
          <w:rFonts w:asciiTheme="minorHAnsi" w:hAnsiTheme="minorHAnsi" w:cstheme="minorHAnsi"/>
          <w:sz w:val="22"/>
          <w:szCs w:val="22"/>
        </w:rPr>
        <w:t xml:space="preserve"> </w:t>
      </w:r>
      <w:r w:rsidR="00DB1901">
        <w:rPr>
          <w:rFonts w:asciiTheme="minorHAnsi" w:hAnsiTheme="minorHAnsi" w:cstheme="minorHAnsi"/>
          <w:sz w:val="22"/>
          <w:szCs w:val="22"/>
        </w:rPr>
        <w:t>Mischkarton</w:t>
      </w:r>
      <w:r w:rsidR="007B3E94" w:rsidRPr="007B3E94">
        <w:rPr>
          <w:rFonts w:asciiTheme="minorHAnsi" w:hAnsiTheme="minorHAnsi" w:cstheme="minorHAnsi"/>
          <w:sz w:val="22"/>
          <w:szCs w:val="22"/>
        </w:rPr>
        <w:t>. Kombinieren Sie dazu die </w:t>
      </w:r>
      <w:r w:rsidR="007B3E94" w:rsidRPr="00ED3E42">
        <w:rPr>
          <w:rFonts w:asciiTheme="minorHAnsi" w:hAnsiTheme="minorHAnsi" w:cstheme="minorHAnsi"/>
          <w:b/>
          <w:sz w:val="22"/>
          <w:szCs w:val="22"/>
        </w:rPr>
        <w:t>süßen </w:t>
      </w:r>
      <w:hyperlink r:id="rId19" w:tgtFrame="_blank" w:history="1">
        <w:r w:rsidR="007B3E94" w:rsidRPr="00ED3E42">
          <w:rPr>
            <w:rFonts w:asciiTheme="minorHAnsi" w:hAnsiTheme="minorHAnsi"/>
            <w:b/>
            <w:sz w:val="22"/>
            <w:szCs w:val="22"/>
          </w:rPr>
          <w:t>Jour-Croissants</w:t>
        </w:r>
      </w:hyperlink>
      <w:r w:rsidR="007B3E94" w:rsidRPr="007B3E94">
        <w:rPr>
          <w:rFonts w:asciiTheme="minorHAnsi" w:hAnsiTheme="minorHAnsi" w:cstheme="minorHAnsi"/>
          <w:sz w:val="22"/>
          <w:szCs w:val="22"/>
        </w:rPr>
        <w:t>, mit Marillen-, Nougat- und Vanillefüllung, und es bleibt kein Wunsch offen.</w:t>
      </w:r>
      <w:r w:rsidR="000B2784">
        <w:rPr>
          <w:rFonts w:asciiTheme="minorHAnsi" w:hAnsiTheme="minorHAnsi" w:cstheme="minorHAnsi"/>
          <w:sz w:val="22"/>
          <w:szCs w:val="22"/>
        </w:rPr>
        <w:t xml:space="preserve"> </w:t>
      </w:r>
    </w:p>
    <w:p w:rsidR="008734A9" w:rsidRDefault="007B3E94" w:rsidP="003C0D9B">
      <w:pPr>
        <w:spacing w:line="22" w:lineRule="atLeast"/>
        <w:jc w:val="both"/>
      </w:pPr>
      <w:r w:rsidRPr="007B3E94">
        <w:rPr>
          <w:rFonts w:asciiTheme="minorHAnsi" w:hAnsiTheme="minorHAnsi" w:cstheme="minorHAnsi"/>
          <w:sz w:val="22"/>
          <w:szCs w:val="22"/>
        </w:rPr>
        <w:t xml:space="preserve">Für </w:t>
      </w:r>
      <w:r w:rsidR="000B2784">
        <w:rPr>
          <w:rFonts w:asciiTheme="minorHAnsi" w:hAnsiTheme="minorHAnsi" w:cstheme="minorHAnsi"/>
          <w:sz w:val="22"/>
          <w:szCs w:val="22"/>
        </w:rPr>
        <w:t xml:space="preserve">noch mehr </w:t>
      </w:r>
      <w:r w:rsidRPr="007B3E94">
        <w:rPr>
          <w:rFonts w:asciiTheme="minorHAnsi" w:hAnsiTheme="minorHAnsi" w:cstheme="minorHAnsi"/>
          <w:sz w:val="22"/>
          <w:szCs w:val="22"/>
        </w:rPr>
        <w:t>süße Abwechslung am Snack-Buffet sorgen der</w:t>
      </w:r>
      <w:r w:rsidR="00B21828">
        <w:rPr>
          <w:rFonts w:asciiTheme="minorHAnsi" w:hAnsiTheme="minorHAnsi" w:cstheme="minorHAnsi"/>
          <w:sz w:val="22"/>
          <w:szCs w:val="22"/>
        </w:rPr>
        <w:t xml:space="preserve"> </w:t>
      </w:r>
      <w:hyperlink r:id="rId20" w:tgtFrame="_blank" w:history="1">
        <w:r w:rsidRPr="00ED3E42">
          <w:rPr>
            <w:rFonts w:asciiTheme="minorHAnsi" w:hAnsiTheme="minorHAnsi"/>
            <w:b/>
            <w:sz w:val="22"/>
            <w:szCs w:val="22"/>
          </w:rPr>
          <w:t>Mini-Muffin-Mix</w:t>
        </w:r>
      </w:hyperlink>
      <w:r w:rsidRPr="007B3E94">
        <w:rPr>
          <w:rFonts w:asciiTheme="minorHAnsi" w:hAnsiTheme="minorHAnsi" w:cstheme="minorHAnsi"/>
          <w:sz w:val="22"/>
          <w:szCs w:val="22"/>
        </w:rPr>
        <w:t>, in den Sorten Schoko, Heidelbeere und Mandel, die leckeren </w:t>
      </w:r>
      <w:hyperlink r:id="rId21" w:tgtFrame="_blank" w:history="1">
        <w:r w:rsidRPr="00ED3E42">
          <w:rPr>
            <w:rFonts w:asciiTheme="minorHAnsi" w:hAnsiTheme="minorHAnsi"/>
            <w:b/>
            <w:sz w:val="22"/>
            <w:szCs w:val="22"/>
          </w:rPr>
          <w:t>Jour-Donuts</w:t>
        </w:r>
      </w:hyperlink>
      <w:r w:rsidRPr="007B3E94">
        <w:rPr>
          <w:rFonts w:asciiTheme="minorHAnsi" w:hAnsiTheme="minorHAnsi" w:cstheme="minorHAnsi"/>
          <w:sz w:val="22"/>
          <w:szCs w:val="22"/>
        </w:rPr>
        <w:t> mit Schokoglasur und verschiedenen Füllungen sowie die klassischen </w:t>
      </w:r>
      <w:hyperlink r:id="rId22" w:tgtFrame="_blank" w:history="1">
        <w:r w:rsidRPr="00ED3E42">
          <w:rPr>
            <w:rFonts w:asciiTheme="minorHAnsi" w:hAnsiTheme="minorHAnsi"/>
            <w:b/>
            <w:sz w:val="22"/>
            <w:szCs w:val="22"/>
          </w:rPr>
          <w:t>Jour-Krapfen</w:t>
        </w:r>
      </w:hyperlink>
      <w:r w:rsidRPr="007B3E94">
        <w:rPr>
          <w:rFonts w:asciiTheme="minorHAnsi" w:hAnsiTheme="minorHAnsi" w:cstheme="minorHAnsi"/>
          <w:sz w:val="22"/>
          <w:szCs w:val="22"/>
        </w:rPr>
        <w:t> mit Marillen-Fruchtfülle.</w:t>
      </w:r>
      <w:r w:rsidR="003C0D9B" w:rsidRPr="003C0D9B">
        <w:t xml:space="preserve"> </w:t>
      </w:r>
    </w:p>
    <w:p w:rsidR="00771A62" w:rsidRDefault="00771A62" w:rsidP="003C0D9B">
      <w:pPr>
        <w:spacing w:line="22" w:lineRule="atLeast"/>
        <w:jc w:val="both"/>
        <w:rPr>
          <w:rFonts w:asciiTheme="minorHAnsi" w:eastAsiaTheme="minorHAnsi" w:hAnsiTheme="minorHAnsi" w:cstheme="minorBidi"/>
          <w:b/>
          <w:sz w:val="28"/>
          <w:szCs w:val="28"/>
          <w:lang w:eastAsia="en-US"/>
        </w:rPr>
      </w:pPr>
    </w:p>
    <w:p w:rsidR="00333805" w:rsidRDefault="00333805" w:rsidP="003C0D9B">
      <w:pPr>
        <w:spacing w:line="22" w:lineRule="atLeast"/>
        <w:jc w:val="both"/>
        <w:rPr>
          <w:rFonts w:asciiTheme="minorHAnsi" w:eastAsiaTheme="minorHAnsi" w:hAnsiTheme="minorHAnsi" w:cstheme="minorBidi"/>
          <w:b/>
          <w:sz w:val="28"/>
          <w:szCs w:val="28"/>
          <w:lang w:eastAsia="en-US"/>
        </w:rPr>
      </w:pPr>
    </w:p>
    <w:p w:rsidR="00771A62" w:rsidRPr="003540C0" w:rsidRDefault="00771A62" w:rsidP="00771A62">
      <w:pPr>
        <w:spacing w:line="259" w:lineRule="auto"/>
        <w:rPr>
          <w:rFonts w:asciiTheme="minorHAnsi" w:eastAsiaTheme="minorHAnsi" w:hAnsiTheme="minorHAnsi" w:cstheme="minorBidi"/>
          <w:b/>
          <w:sz w:val="28"/>
          <w:szCs w:val="28"/>
          <w:lang w:eastAsia="en-US"/>
        </w:rPr>
      </w:pPr>
      <w:r w:rsidRPr="003540C0">
        <w:rPr>
          <w:rFonts w:asciiTheme="minorHAnsi" w:eastAsiaTheme="minorHAnsi" w:hAnsiTheme="minorHAnsi" w:cstheme="minorBidi"/>
          <w:b/>
          <w:sz w:val="28"/>
          <w:szCs w:val="28"/>
          <w:lang w:eastAsia="en-US"/>
        </w:rPr>
        <w:t xml:space="preserve">Superfood in aller Munde </w:t>
      </w:r>
    </w:p>
    <w:p w:rsidR="00771A62" w:rsidRPr="003540C0" w:rsidRDefault="00771A62" w:rsidP="00771A62">
      <w:pPr>
        <w:rPr>
          <w:rFonts w:asciiTheme="minorHAnsi" w:eastAsiaTheme="minorHAnsi" w:hAnsiTheme="minorHAnsi" w:cstheme="minorBidi"/>
          <w:i/>
          <w:sz w:val="22"/>
          <w:szCs w:val="22"/>
          <w:lang w:eastAsia="en-US"/>
        </w:rPr>
      </w:pPr>
      <w:r w:rsidRPr="003540C0">
        <w:rPr>
          <w:rFonts w:asciiTheme="minorHAnsi" w:eastAsiaTheme="minorHAnsi" w:hAnsiTheme="minorHAnsi" w:cstheme="minorBidi"/>
          <w:i/>
          <w:sz w:val="22"/>
          <w:szCs w:val="22"/>
          <w:lang w:eastAsia="en-US"/>
        </w:rPr>
        <w:t>Gebäck mit Superkräften für Ernährung mit Mehrwert</w:t>
      </w:r>
    </w:p>
    <w:p w:rsidR="00771A62" w:rsidRDefault="00771A62" w:rsidP="00771A62">
      <w:pPr>
        <w:jc w:val="both"/>
        <w:rPr>
          <w:noProof/>
        </w:rPr>
      </w:pPr>
    </w:p>
    <w:p w:rsidR="00771A62" w:rsidRDefault="00333805" w:rsidP="00771A62">
      <w:pPr>
        <w:jc w:val="both"/>
        <w:rPr>
          <w:rFonts w:asciiTheme="minorHAnsi" w:eastAsiaTheme="minorHAnsi" w:hAnsiTheme="minorHAnsi" w:cstheme="minorBidi"/>
          <w:sz w:val="22"/>
          <w:szCs w:val="22"/>
          <w:lang w:eastAsia="en-US"/>
        </w:rPr>
      </w:pPr>
      <w:r>
        <w:rPr>
          <w:noProof/>
        </w:rPr>
        <w:drawing>
          <wp:anchor distT="0" distB="0" distL="114300" distR="114300" simplePos="0" relativeHeight="251671552" behindDoc="0" locked="0" layoutInCell="1" allowOverlap="1" wp14:anchorId="0AFAB1E4" wp14:editId="4E872888">
            <wp:simplePos x="0" y="0"/>
            <wp:positionH relativeFrom="margin">
              <wp:align>left</wp:align>
            </wp:positionH>
            <wp:positionV relativeFrom="paragraph">
              <wp:posOffset>5715</wp:posOffset>
            </wp:positionV>
            <wp:extent cx="2123440" cy="3019425"/>
            <wp:effectExtent l="0" t="0" r="0" b="952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552" b="-452"/>
                    <a:stretch/>
                  </pic:blipFill>
                  <pic:spPr bwMode="auto">
                    <a:xfrm>
                      <a:off x="0" y="0"/>
                      <a:ext cx="2123440" cy="3019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1A62">
        <w:rPr>
          <w:rFonts w:asciiTheme="minorHAnsi" w:eastAsiaTheme="minorHAnsi" w:hAnsiTheme="minorHAnsi" w:cstheme="minorBidi"/>
          <w:sz w:val="22"/>
          <w:szCs w:val="22"/>
          <w:lang w:eastAsia="en-US"/>
        </w:rPr>
        <w:t>Die Resch&amp;Frisch</w:t>
      </w:r>
      <w:r w:rsidR="00771A62" w:rsidRPr="003540C0">
        <w:rPr>
          <w:rFonts w:asciiTheme="minorHAnsi" w:eastAsiaTheme="minorHAnsi" w:hAnsiTheme="minorHAnsi" w:cstheme="minorBidi"/>
          <w:sz w:val="22"/>
          <w:szCs w:val="22"/>
          <w:lang w:eastAsia="en-US"/>
        </w:rPr>
        <w:t xml:space="preserve"> Superfood-Produkte liefern die geballte Ladung an </w:t>
      </w:r>
      <w:r w:rsidR="00771A62" w:rsidRPr="005D22F2">
        <w:rPr>
          <w:rFonts w:asciiTheme="minorHAnsi" w:eastAsiaTheme="minorHAnsi" w:hAnsiTheme="minorHAnsi" w:cstheme="minorBidi"/>
          <w:b/>
          <w:sz w:val="22"/>
          <w:szCs w:val="22"/>
          <w:lang w:eastAsia="en-US"/>
        </w:rPr>
        <w:t>heimischen Superfood-Rohstoffen</w:t>
      </w:r>
      <w:r w:rsidR="00771A62">
        <w:rPr>
          <w:rFonts w:asciiTheme="minorHAnsi" w:eastAsiaTheme="minorHAnsi" w:hAnsiTheme="minorHAnsi" w:cstheme="minorBidi"/>
          <w:sz w:val="22"/>
          <w:szCs w:val="22"/>
          <w:lang w:eastAsia="en-US"/>
        </w:rPr>
        <w:t xml:space="preserve">. </w:t>
      </w:r>
      <w:r w:rsidR="00771A62" w:rsidRPr="003540C0">
        <w:rPr>
          <w:rFonts w:asciiTheme="minorHAnsi" w:eastAsiaTheme="minorHAnsi" w:hAnsiTheme="minorHAnsi" w:cstheme="minorBidi"/>
          <w:sz w:val="22"/>
          <w:szCs w:val="22"/>
          <w:lang w:eastAsia="en-US"/>
        </w:rPr>
        <w:t xml:space="preserve">Über 350 österreichische Bauern </w:t>
      </w:r>
      <w:r w:rsidR="00771A62">
        <w:rPr>
          <w:rFonts w:asciiTheme="minorHAnsi" w:eastAsiaTheme="minorHAnsi" w:hAnsiTheme="minorHAnsi" w:cstheme="minorBidi"/>
          <w:sz w:val="22"/>
          <w:szCs w:val="22"/>
          <w:lang w:eastAsia="en-US"/>
        </w:rPr>
        <w:t>sorgen</w:t>
      </w:r>
      <w:r w:rsidR="00771A62" w:rsidRPr="003540C0">
        <w:rPr>
          <w:rFonts w:asciiTheme="minorHAnsi" w:eastAsiaTheme="minorHAnsi" w:hAnsiTheme="minorHAnsi" w:cstheme="minorBidi"/>
          <w:sz w:val="22"/>
          <w:szCs w:val="22"/>
          <w:lang w:eastAsia="en-US"/>
        </w:rPr>
        <w:t xml:space="preserve"> mit Weizen, Roggen, Dinkel, Gewürzen, Kürbiskernen, Honig und Leinsamen</w:t>
      </w:r>
      <w:r w:rsidR="00771A62">
        <w:rPr>
          <w:rFonts w:asciiTheme="minorHAnsi" w:eastAsiaTheme="minorHAnsi" w:hAnsiTheme="minorHAnsi" w:cstheme="minorBidi"/>
          <w:sz w:val="22"/>
          <w:szCs w:val="22"/>
          <w:lang w:eastAsia="en-US"/>
        </w:rPr>
        <w:t xml:space="preserve"> für vitale Rohstoffe, die zusammen mit Ernährungsexperten zu </w:t>
      </w:r>
      <w:r w:rsidR="00771A62" w:rsidRPr="005D22F2">
        <w:rPr>
          <w:rFonts w:asciiTheme="minorHAnsi" w:eastAsiaTheme="minorHAnsi" w:hAnsiTheme="minorHAnsi" w:cstheme="minorBidi"/>
          <w:b/>
          <w:sz w:val="22"/>
          <w:szCs w:val="22"/>
          <w:lang w:eastAsia="en-US"/>
        </w:rPr>
        <w:t>Gebäckkreationen mit Mehrwert</w:t>
      </w:r>
      <w:r w:rsidR="00771A62">
        <w:rPr>
          <w:rFonts w:asciiTheme="minorHAnsi" w:eastAsiaTheme="minorHAnsi" w:hAnsiTheme="minorHAnsi" w:cstheme="minorBidi"/>
          <w:sz w:val="22"/>
          <w:szCs w:val="22"/>
          <w:lang w:eastAsia="en-US"/>
        </w:rPr>
        <w:t xml:space="preserve"> entwickelt wurden. </w:t>
      </w:r>
    </w:p>
    <w:p w:rsidR="0002183A" w:rsidRDefault="0002183A" w:rsidP="00771A62">
      <w:pPr>
        <w:jc w:val="both"/>
        <w:rPr>
          <w:rFonts w:asciiTheme="minorHAnsi" w:eastAsiaTheme="minorHAnsi" w:hAnsiTheme="minorHAnsi" w:cstheme="minorBidi"/>
          <w:sz w:val="22"/>
          <w:szCs w:val="22"/>
          <w:lang w:eastAsia="en-US"/>
        </w:rPr>
      </w:pPr>
    </w:p>
    <w:p w:rsidR="0002183A" w:rsidRDefault="00262E64" w:rsidP="00333805">
      <w:pPr>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Hochwertiges Vollkornmehl aus Weizen, Roggen, Emmer oder Dinkel sorgen für wertvolle Ballaststoffe und Mineralstoffe wie Magnesium, Phosphor, Eisen oder Zink. Leinsamen </w:t>
      </w:r>
      <w:r w:rsidR="002B2E0C">
        <w:rPr>
          <w:rFonts w:asciiTheme="minorHAnsi" w:eastAsiaTheme="minorHAnsi" w:hAnsiTheme="minorHAnsi" w:cstheme="minorBidi"/>
          <w:sz w:val="22"/>
          <w:szCs w:val="22"/>
          <w:lang w:eastAsia="en-US"/>
        </w:rPr>
        <w:t>liefern</w:t>
      </w:r>
      <w:r>
        <w:rPr>
          <w:rFonts w:asciiTheme="minorHAnsi" w:eastAsiaTheme="minorHAnsi" w:hAnsiTheme="minorHAnsi" w:cstheme="minorBidi"/>
          <w:sz w:val="22"/>
          <w:szCs w:val="22"/>
          <w:lang w:eastAsia="en-US"/>
        </w:rPr>
        <w:t xml:space="preserve"> ein zusätzliches Plus an Ballaststoffen. </w:t>
      </w:r>
      <w:r w:rsidR="00771A62">
        <w:rPr>
          <w:rFonts w:asciiTheme="minorHAnsi" w:eastAsiaTheme="minorHAnsi" w:hAnsiTheme="minorHAnsi" w:cstheme="minorBidi"/>
          <w:sz w:val="22"/>
          <w:szCs w:val="22"/>
          <w:lang w:eastAsia="en-US"/>
        </w:rPr>
        <w:t xml:space="preserve">Das </w:t>
      </w:r>
      <w:r>
        <w:rPr>
          <w:rFonts w:asciiTheme="minorHAnsi" w:eastAsiaTheme="minorHAnsi" w:hAnsiTheme="minorHAnsi" w:cstheme="minorBidi"/>
          <w:sz w:val="22"/>
          <w:szCs w:val="22"/>
          <w:lang w:eastAsia="en-US"/>
        </w:rPr>
        <w:t xml:space="preserve">im </w:t>
      </w:r>
      <w:r w:rsidR="00771A62">
        <w:rPr>
          <w:rFonts w:asciiTheme="minorHAnsi" w:eastAsiaTheme="minorHAnsi" w:hAnsiTheme="minorHAnsi" w:cstheme="minorBidi"/>
          <w:sz w:val="22"/>
          <w:szCs w:val="22"/>
          <w:lang w:eastAsia="en-US"/>
        </w:rPr>
        <w:t>Resch&amp;Frisch</w:t>
      </w:r>
      <w:r w:rsidR="00771A62" w:rsidRPr="003540C0">
        <w:rPr>
          <w:rFonts w:asciiTheme="minorHAnsi" w:eastAsiaTheme="minorHAnsi" w:hAnsiTheme="minorHAnsi" w:cstheme="minorBidi"/>
          <w:sz w:val="22"/>
          <w:szCs w:val="22"/>
          <w:lang w:eastAsia="en-US"/>
        </w:rPr>
        <w:t xml:space="preserve"> Balance-Weckerl </w:t>
      </w:r>
      <w:r>
        <w:rPr>
          <w:rFonts w:asciiTheme="minorHAnsi" w:eastAsiaTheme="minorHAnsi" w:hAnsiTheme="minorHAnsi" w:cstheme="minorBidi"/>
          <w:sz w:val="22"/>
          <w:szCs w:val="22"/>
          <w:lang w:eastAsia="en-US"/>
        </w:rPr>
        <w:t xml:space="preserve">enthaltene Kalium </w:t>
      </w:r>
      <w:r w:rsidR="00771A62" w:rsidRPr="003540C0">
        <w:rPr>
          <w:rFonts w:asciiTheme="minorHAnsi" w:eastAsiaTheme="minorHAnsi" w:hAnsiTheme="minorHAnsi" w:cstheme="minorBidi"/>
          <w:sz w:val="22"/>
          <w:szCs w:val="22"/>
          <w:lang w:eastAsia="en-US"/>
        </w:rPr>
        <w:t>trägt</w:t>
      </w:r>
      <w:r>
        <w:rPr>
          <w:rFonts w:asciiTheme="minorHAnsi" w:eastAsiaTheme="minorHAnsi" w:hAnsiTheme="minorHAnsi" w:cstheme="minorBidi"/>
          <w:sz w:val="22"/>
          <w:szCs w:val="22"/>
          <w:lang w:eastAsia="en-US"/>
        </w:rPr>
        <w:t xml:space="preserve"> </w:t>
      </w:r>
      <w:r w:rsidR="00771A62" w:rsidRPr="003540C0">
        <w:rPr>
          <w:rFonts w:asciiTheme="minorHAnsi" w:eastAsiaTheme="minorHAnsi" w:hAnsiTheme="minorHAnsi" w:cstheme="minorBidi"/>
          <w:sz w:val="22"/>
          <w:szCs w:val="22"/>
          <w:lang w:eastAsia="en-US"/>
        </w:rPr>
        <w:t>zur Aufrechterhaltung eines normalen Blutdrucks bei</w:t>
      </w:r>
      <w:r w:rsidRPr="00B64B68">
        <w:rPr>
          <w:rFonts w:asciiTheme="minorHAnsi" w:eastAsiaTheme="minorHAnsi" w:hAnsiTheme="minorHAnsi" w:cstheme="minorBidi"/>
          <w:sz w:val="16"/>
          <w:szCs w:val="16"/>
          <w:lang w:eastAsia="en-US"/>
        </w:rPr>
        <w:t>*</w:t>
      </w:r>
      <w:r w:rsidR="00640283">
        <w:rPr>
          <w:rFonts w:asciiTheme="minorHAnsi" w:eastAsiaTheme="minorHAnsi" w:hAnsiTheme="minorHAnsi" w:cstheme="minorBidi"/>
          <w:sz w:val="22"/>
          <w:szCs w:val="22"/>
          <w:lang w:eastAsia="en-US"/>
        </w:rPr>
        <w:t xml:space="preserve"> und d</w:t>
      </w:r>
      <w:r w:rsidR="00771A62" w:rsidRPr="003540C0">
        <w:rPr>
          <w:rFonts w:asciiTheme="minorHAnsi" w:eastAsiaTheme="minorHAnsi" w:hAnsiTheme="minorHAnsi" w:cstheme="minorBidi"/>
          <w:sz w:val="22"/>
          <w:szCs w:val="22"/>
          <w:lang w:eastAsia="en-US"/>
        </w:rPr>
        <w:t xml:space="preserve">as im </w:t>
      </w:r>
      <w:proofErr w:type="spellStart"/>
      <w:r w:rsidR="00771A62" w:rsidRPr="003540C0">
        <w:rPr>
          <w:rFonts w:asciiTheme="minorHAnsi" w:eastAsiaTheme="minorHAnsi" w:hAnsiTheme="minorHAnsi" w:cstheme="minorBidi"/>
          <w:sz w:val="22"/>
          <w:szCs w:val="22"/>
          <w:lang w:eastAsia="en-US"/>
        </w:rPr>
        <w:t>aktiv.plus</w:t>
      </w:r>
      <w:proofErr w:type="spellEnd"/>
      <w:r w:rsidR="00771A62" w:rsidRPr="003540C0">
        <w:rPr>
          <w:rFonts w:asciiTheme="minorHAnsi" w:eastAsiaTheme="minorHAnsi" w:hAnsiTheme="minorHAnsi" w:cstheme="minorBidi"/>
          <w:sz w:val="22"/>
          <w:szCs w:val="22"/>
          <w:lang w:eastAsia="en-US"/>
        </w:rPr>
        <w:t xml:space="preserve">-Weckerl enthaltene Beta-Glucan aus Hafer </w:t>
      </w:r>
      <w:r w:rsidR="00B64B68">
        <w:rPr>
          <w:rFonts w:asciiTheme="minorHAnsi" w:eastAsiaTheme="minorHAnsi" w:hAnsiTheme="minorHAnsi" w:cstheme="minorBidi"/>
          <w:sz w:val="22"/>
          <w:szCs w:val="22"/>
          <w:lang w:eastAsia="en-US"/>
        </w:rPr>
        <w:t>trägt zur</w:t>
      </w:r>
      <w:r w:rsidR="00771A62" w:rsidRPr="003540C0">
        <w:rPr>
          <w:rFonts w:asciiTheme="minorHAnsi" w:eastAsiaTheme="minorHAnsi" w:hAnsiTheme="minorHAnsi" w:cstheme="minorBidi"/>
          <w:sz w:val="22"/>
          <w:szCs w:val="22"/>
          <w:lang w:eastAsia="en-US"/>
        </w:rPr>
        <w:t xml:space="preserve"> Aufrechterhaltung eines normalen Cholesterinspiegels</w:t>
      </w:r>
      <w:r w:rsidR="00B64B68">
        <w:rPr>
          <w:rFonts w:asciiTheme="minorHAnsi" w:eastAsiaTheme="minorHAnsi" w:hAnsiTheme="minorHAnsi" w:cstheme="minorBidi"/>
          <w:sz w:val="22"/>
          <w:szCs w:val="22"/>
          <w:lang w:eastAsia="en-US"/>
        </w:rPr>
        <w:t xml:space="preserve"> bei</w:t>
      </w:r>
      <w:r w:rsidR="00526EF9" w:rsidRPr="00526EF9">
        <w:rPr>
          <w:rFonts w:asciiTheme="minorHAnsi" w:eastAsiaTheme="minorHAnsi" w:hAnsiTheme="minorHAnsi" w:cstheme="minorBidi"/>
          <w:sz w:val="16"/>
          <w:szCs w:val="16"/>
          <w:lang w:eastAsia="en-US"/>
        </w:rPr>
        <w:t>**</w:t>
      </w:r>
      <w:r w:rsidR="00771A62" w:rsidRPr="003540C0">
        <w:rPr>
          <w:rFonts w:asciiTheme="minorHAnsi" w:eastAsiaTheme="minorHAnsi" w:hAnsiTheme="minorHAnsi" w:cstheme="minorBidi"/>
          <w:sz w:val="22"/>
          <w:szCs w:val="22"/>
          <w:lang w:eastAsia="en-US"/>
        </w:rPr>
        <w:t>. Besonders beliebt ist auch das Hafer-Vollkorn-Weckerl</w:t>
      </w:r>
      <w:r w:rsidR="00771A62">
        <w:rPr>
          <w:rFonts w:asciiTheme="minorHAnsi" w:eastAsiaTheme="minorHAnsi" w:hAnsiTheme="minorHAnsi" w:cstheme="minorBidi"/>
          <w:sz w:val="22"/>
          <w:szCs w:val="22"/>
          <w:lang w:eastAsia="en-US"/>
        </w:rPr>
        <w:t>,</w:t>
      </w:r>
      <w:r w:rsidR="00771A62" w:rsidRPr="003540C0">
        <w:rPr>
          <w:rFonts w:asciiTheme="minorHAnsi" w:eastAsiaTheme="minorHAnsi" w:hAnsiTheme="minorHAnsi" w:cstheme="minorBidi"/>
          <w:sz w:val="22"/>
          <w:szCs w:val="22"/>
          <w:lang w:eastAsia="en-US"/>
        </w:rPr>
        <w:t xml:space="preserve"> mit einem Plus an Magnesium,</w:t>
      </w:r>
      <w:r w:rsidR="008A2DAE">
        <w:rPr>
          <w:rFonts w:asciiTheme="minorHAnsi" w:eastAsiaTheme="minorHAnsi" w:hAnsiTheme="minorHAnsi" w:cstheme="minorBidi"/>
          <w:sz w:val="22"/>
          <w:szCs w:val="22"/>
          <w:lang w:eastAsia="en-US"/>
        </w:rPr>
        <w:t xml:space="preserve"> </w:t>
      </w:r>
      <w:r w:rsidR="00771A62" w:rsidRPr="003540C0">
        <w:rPr>
          <w:rFonts w:asciiTheme="minorHAnsi" w:eastAsiaTheme="minorHAnsi" w:hAnsiTheme="minorHAnsi" w:cstheme="minorBidi"/>
          <w:sz w:val="22"/>
          <w:szCs w:val="22"/>
          <w:lang w:eastAsia="en-US"/>
        </w:rPr>
        <w:t>Phosphor und Zink – ein wahrer Mix an gesunden Nährstoffen.</w:t>
      </w:r>
    </w:p>
    <w:p w:rsidR="00333805" w:rsidRPr="00333805" w:rsidRDefault="00333805" w:rsidP="00333805">
      <w:pPr>
        <w:jc w:val="both"/>
        <w:rPr>
          <w:rFonts w:asciiTheme="minorHAnsi" w:eastAsiaTheme="minorHAnsi" w:hAnsiTheme="minorHAnsi" w:cstheme="minorBidi"/>
          <w:sz w:val="16"/>
          <w:szCs w:val="16"/>
          <w:lang w:eastAsia="en-US"/>
        </w:rPr>
      </w:pPr>
    </w:p>
    <w:p w:rsidR="00771A62" w:rsidRPr="003A7172" w:rsidRDefault="00771A62" w:rsidP="00771A62">
      <w:pPr>
        <w:pBdr>
          <w:top w:val="dashed" w:sz="4" w:space="1" w:color="9CC2E5" w:themeColor="accent1" w:themeTint="99"/>
          <w:left w:val="dashed" w:sz="4" w:space="4" w:color="9CC2E5" w:themeColor="accent1" w:themeTint="99"/>
          <w:bottom w:val="dashed" w:sz="4" w:space="1" w:color="9CC2E5" w:themeColor="accent1" w:themeTint="99"/>
          <w:right w:val="dashed" w:sz="4" w:space="4" w:color="9CC2E5" w:themeColor="accent1" w:themeTint="99"/>
        </w:pBdr>
        <w:jc w:val="both"/>
        <w:rPr>
          <w:rFonts w:asciiTheme="minorHAnsi" w:eastAsiaTheme="minorHAnsi" w:hAnsiTheme="minorHAnsi" w:cstheme="minorBidi"/>
          <w:b/>
          <w:i/>
          <w:sz w:val="22"/>
          <w:szCs w:val="22"/>
          <w:lang w:eastAsia="en-US"/>
        </w:rPr>
      </w:pPr>
      <w:r w:rsidRPr="003A7172">
        <w:rPr>
          <w:rFonts w:asciiTheme="minorHAnsi" w:eastAsiaTheme="minorHAnsi" w:hAnsiTheme="minorHAnsi" w:cstheme="minorBidi"/>
          <w:b/>
          <w:i/>
          <w:sz w:val="22"/>
          <w:szCs w:val="22"/>
          <w:lang w:eastAsia="en-US"/>
        </w:rPr>
        <w:t>Leinsamen vs. Chiasamen</w:t>
      </w:r>
    </w:p>
    <w:p w:rsidR="00771A62" w:rsidRPr="0002183A" w:rsidRDefault="00771A62" w:rsidP="0002183A">
      <w:pPr>
        <w:pBdr>
          <w:top w:val="dashed" w:sz="4" w:space="1" w:color="9CC2E5" w:themeColor="accent1" w:themeTint="99"/>
          <w:left w:val="dashed" w:sz="4" w:space="4" w:color="9CC2E5" w:themeColor="accent1" w:themeTint="99"/>
          <w:bottom w:val="dashed" w:sz="4" w:space="1" w:color="9CC2E5" w:themeColor="accent1" w:themeTint="99"/>
          <w:right w:val="dashed" w:sz="4" w:space="4" w:color="9CC2E5" w:themeColor="accent1" w:themeTint="99"/>
        </w:pBdr>
        <w:jc w:val="both"/>
        <w:rPr>
          <w:rFonts w:asciiTheme="minorHAnsi" w:eastAsiaTheme="minorHAnsi" w:hAnsiTheme="minorHAnsi" w:cstheme="minorBidi"/>
          <w:i/>
          <w:sz w:val="22"/>
          <w:szCs w:val="22"/>
          <w:lang w:eastAsia="en-US"/>
        </w:rPr>
      </w:pPr>
      <w:r w:rsidRPr="003A7172">
        <w:rPr>
          <w:rFonts w:asciiTheme="minorHAnsi" w:eastAsiaTheme="minorHAnsi" w:hAnsiTheme="minorHAnsi" w:cstheme="minorBidi"/>
          <w:i/>
          <w:sz w:val="22"/>
          <w:szCs w:val="22"/>
          <w:lang w:eastAsia="en-US"/>
        </w:rPr>
        <w:t>Leinsamen sind die österreichische Alternative zu Chiasamen. Besonders eiweißreich und mit wertvollen Omega-3-Fettsäuren, liefern sie wichtige Ballaststoffe. Wir beziehen unsere Leinsamen aus dem oberösterreichischen Innviertel, regional und nachhaltig.</w:t>
      </w:r>
    </w:p>
    <w:p w:rsidR="00771A62" w:rsidRDefault="00771A62" w:rsidP="00771A62">
      <w:pPr>
        <w:pBdr>
          <w:top w:val="dashed" w:sz="4" w:space="1" w:color="9CC2E5" w:themeColor="accent1" w:themeTint="99"/>
          <w:left w:val="dashed" w:sz="4" w:space="4" w:color="9CC2E5" w:themeColor="accent1" w:themeTint="99"/>
          <w:bottom w:val="dashed" w:sz="4" w:space="1" w:color="9CC2E5" w:themeColor="accent1" w:themeTint="99"/>
          <w:right w:val="dashed" w:sz="4" w:space="4" w:color="9CC2E5" w:themeColor="accent1" w:themeTint="99"/>
        </w:pBdr>
        <w:spacing w:after="160" w:line="259" w:lineRule="auto"/>
        <w:jc w:val="both"/>
        <w:rPr>
          <w:rFonts w:asciiTheme="minorHAnsi" w:eastAsiaTheme="minorHAnsi" w:hAnsiTheme="minorHAnsi" w:cstheme="minorBidi"/>
          <w:i/>
          <w:sz w:val="22"/>
          <w:szCs w:val="22"/>
          <w:lang w:eastAsia="en-US"/>
        </w:rPr>
      </w:pPr>
      <w:r w:rsidRPr="003A7172">
        <w:rPr>
          <w:rFonts w:asciiTheme="minorHAnsi" w:eastAsiaTheme="minorHAnsi" w:hAnsiTheme="minorHAnsi" w:cstheme="minorBidi"/>
          <w:i/>
          <w:sz w:val="22"/>
          <w:szCs w:val="22"/>
          <w:lang w:eastAsia="en-US"/>
        </w:rPr>
        <w:t>Heimisches Superfood ist nährstoffreich, vielfältig einsetzbar und hat kurze Transportwege.</w:t>
      </w:r>
    </w:p>
    <w:p w:rsidR="00262E64" w:rsidRPr="00B64B68" w:rsidRDefault="00262E64" w:rsidP="00333805">
      <w:pPr>
        <w:spacing w:line="259" w:lineRule="auto"/>
        <w:rPr>
          <w:rFonts w:asciiTheme="minorHAnsi" w:eastAsiaTheme="minorHAnsi" w:hAnsiTheme="minorHAnsi" w:cstheme="minorBidi"/>
          <w:sz w:val="16"/>
          <w:szCs w:val="16"/>
          <w:lang w:eastAsia="en-US"/>
        </w:rPr>
      </w:pPr>
      <w:r w:rsidRPr="00B64B68">
        <w:rPr>
          <w:rFonts w:asciiTheme="minorHAnsi" w:eastAsiaTheme="minorHAnsi" w:hAnsiTheme="minorHAnsi" w:cstheme="minorBidi"/>
          <w:sz w:val="16"/>
          <w:szCs w:val="16"/>
          <w:lang w:eastAsia="en-US"/>
        </w:rPr>
        <w:t xml:space="preserve">*Die tägliche Aufnahme von 300mg Kalium (entspricht 1 </w:t>
      </w:r>
      <w:proofErr w:type="spellStart"/>
      <w:r w:rsidRPr="00B64B68">
        <w:rPr>
          <w:rFonts w:asciiTheme="minorHAnsi" w:eastAsiaTheme="minorHAnsi" w:hAnsiTheme="minorHAnsi" w:cstheme="minorBidi"/>
          <w:sz w:val="16"/>
          <w:szCs w:val="16"/>
          <w:lang w:eastAsia="en-US"/>
        </w:rPr>
        <w:t>Stk</w:t>
      </w:r>
      <w:proofErr w:type="spellEnd"/>
      <w:r w:rsidRPr="00B64B68">
        <w:rPr>
          <w:rFonts w:asciiTheme="minorHAnsi" w:eastAsiaTheme="minorHAnsi" w:hAnsiTheme="minorHAnsi" w:cstheme="minorBidi"/>
          <w:sz w:val="16"/>
          <w:szCs w:val="16"/>
          <w:lang w:eastAsia="en-US"/>
        </w:rPr>
        <w:t>. Balance-Weckerl) trägt zur Aufrechterhaltung eines normalen Blutdrucks bei.</w:t>
      </w:r>
    </w:p>
    <w:p w:rsidR="00262E64" w:rsidRPr="00B64B68" w:rsidRDefault="00262E64" w:rsidP="00771A62">
      <w:pPr>
        <w:spacing w:after="160" w:line="259" w:lineRule="auto"/>
        <w:rPr>
          <w:rFonts w:asciiTheme="minorHAnsi" w:eastAsiaTheme="minorHAnsi" w:hAnsiTheme="minorHAnsi" w:cstheme="minorBidi"/>
          <w:sz w:val="16"/>
          <w:szCs w:val="16"/>
          <w:lang w:eastAsia="en-US"/>
        </w:rPr>
      </w:pPr>
      <w:r w:rsidRPr="00B64B68">
        <w:rPr>
          <w:rFonts w:asciiTheme="minorHAnsi" w:eastAsiaTheme="minorHAnsi" w:hAnsiTheme="minorHAnsi" w:cstheme="minorBidi"/>
          <w:sz w:val="16"/>
          <w:szCs w:val="16"/>
          <w:lang w:eastAsia="en-US"/>
        </w:rPr>
        <w:t xml:space="preserve">** </w:t>
      </w:r>
      <w:r w:rsidR="00B64B68" w:rsidRPr="00B64B68">
        <w:rPr>
          <w:rFonts w:asciiTheme="minorHAnsi" w:eastAsiaTheme="minorHAnsi" w:hAnsiTheme="minorHAnsi" w:cstheme="minorBidi"/>
          <w:sz w:val="16"/>
          <w:szCs w:val="16"/>
          <w:lang w:eastAsia="en-US"/>
        </w:rPr>
        <w:t xml:space="preserve">Die tägliche Aufnahme von 3g </w:t>
      </w:r>
      <w:r w:rsidR="00526EF9">
        <w:rPr>
          <w:rFonts w:asciiTheme="minorHAnsi" w:eastAsiaTheme="minorHAnsi" w:hAnsiTheme="minorHAnsi" w:cstheme="minorBidi"/>
          <w:sz w:val="16"/>
          <w:szCs w:val="16"/>
          <w:lang w:eastAsia="en-US"/>
        </w:rPr>
        <w:t>H</w:t>
      </w:r>
      <w:r w:rsidR="00B64B68" w:rsidRPr="00B64B68">
        <w:rPr>
          <w:rFonts w:asciiTheme="minorHAnsi" w:eastAsiaTheme="minorHAnsi" w:hAnsiTheme="minorHAnsi" w:cstheme="minorBidi"/>
          <w:sz w:val="16"/>
          <w:szCs w:val="16"/>
          <w:lang w:eastAsia="en-US"/>
        </w:rPr>
        <w:t xml:space="preserve">afer-Beta-Glucan (entspricht 3 </w:t>
      </w:r>
      <w:proofErr w:type="spellStart"/>
      <w:r w:rsidR="00B64B68" w:rsidRPr="00B64B68">
        <w:rPr>
          <w:rFonts w:asciiTheme="minorHAnsi" w:eastAsiaTheme="minorHAnsi" w:hAnsiTheme="minorHAnsi" w:cstheme="minorBidi"/>
          <w:sz w:val="16"/>
          <w:szCs w:val="16"/>
          <w:lang w:eastAsia="en-US"/>
        </w:rPr>
        <w:t>Stk</w:t>
      </w:r>
      <w:proofErr w:type="spellEnd"/>
      <w:r w:rsidR="00B64B68" w:rsidRPr="00B64B68">
        <w:rPr>
          <w:rFonts w:asciiTheme="minorHAnsi" w:eastAsiaTheme="minorHAnsi" w:hAnsiTheme="minorHAnsi" w:cstheme="minorBidi"/>
          <w:sz w:val="16"/>
          <w:szCs w:val="16"/>
          <w:lang w:eastAsia="en-US"/>
        </w:rPr>
        <w:t xml:space="preserve">. </w:t>
      </w:r>
      <w:proofErr w:type="spellStart"/>
      <w:proofErr w:type="gramStart"/>
      <w:r w:rsidR="00B64B68" w:rsidRPr="00B64B68">
        <w:rPr>
          <w:rFonts w:asciiTheme="minorHAnsi" w:eastAsiaTheme="minorHAnsi" w:hAnsiTheme="minorHAnsi" w:cstheme="minorBidi"/>
          <w:sz w:val="16"/>
          <w:szCs w:val="16"/>
          <w:lang w:eastAsia="en-US"/>
        </w:rPr>
        <w:t>aktiv.plus</w:t>
      </w:r>
      <w:proofErr w:type="spellEnd"/>
      <w:proofErr w:type="gramEnd"/>
      <w:r w:rsidR="00B64B68" w:rsidRPr="00B64B68">
        <w:rPr>
          <w:rFonts w:asciiTheme="minorHAnsi" w:eastAsiaTheme="minorHAnsi" w:hAnsiTheme="minorHAnsi" w:cstheme="minorBidi"/>
          <w:sz w:val="16"/>
          <w:szCs w:val="16"/>
          <w:lang w:eastAsia="en-US"/>
        </w:rPr>
        <w:t>-Weckerl) trägt zur Aufrechterhaltung eines normalen Cholesterinspiegels im Blut bei.</w:t>
      </w:r>
    </w:p>
    <w:p w:rsidR="00771A62" w:rsidRPr="005538DE" w:rsidRDefault="00771A62" w:rsidP="00771A62">
      <w:pPr>
        <w:spacing w:after="160" w:line="259" w:lineRule="auto"/>
        <w:rPr>
          <w:rFonts w:asciiTheme="minorHAnsi" w:eastAsiaTheme="minorHAnsi" w:hAnsiTheme="minorHAnsi" w:cstheme="minorBidi"/>
          <w:b/>
          <w:sz w:val="28"/>
          <w:szCs w:val="28"/>
          <w:lang w:eastAsia="en-US"/>
        </w:rPr>
      </w:pPr>
      <w:r w:rsidRPr="005538DE">
        <w:rPr>
          <w:rFonts w:asciiTheme="minorHAnsi" w:eastAsiaTheme="minorHAnsi" w:hAnsiTheme="minorHAnsi" w:cstheme="minorBidi"/>
          <w:b/>
          <w:sz w:val="28"/>
          <w:szCs w:val="28"/>
          <w:lang w:eastAsia="en-US"/>
        </w:rPr>
        <w:lastRenderedPageBreak/>
        <w:t>Ernährungskompetenz in allen Bereichen</w:t>
      </w:r>
    </w:p>
    <w:p w:rsidR="00771A62" w:rsidRDefault="00771A62" w:rsidP="00771A62">
      <w:pPr>
        <w:spacing w:after="160" w:line="259"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Ernährungskompetenz geht für Resch&amp;Frisch noch weit über </w:t>
      </w:r>
      <w:r w:rsidR="00640283">
        <w:rPr>
          <w:rFonts w:asciiTheme="minorHAnsi" w:eastAsiaTheme="minorHAnsi" w:hAnsiTheme="minorHAnsi" w:cstheme="minorBidi"/>
          <w:sz w:val="22"/>
          <w:szCs w:val="22"/>
          <w:lang w:eastAsia="en-US"/>
        </w:rPr>
        <w:t>die</w:t>
      </w:r>
      <w:r>
        <w:rPr>
          <w:rFonts w:asciiTheme="minorHAnsi" w:eastAsiaTheme="minorHAnsi" w:hAnsiTheme="minorHAnsi" w:cstheme="minorBidi"/>
          <w:sz w:val="22"/>
          <w:szCs w:val="22"/>
          <w:lang w:eastAsia="en-US"/>
        </w:rPr>
        <w:t xml:space="preserve"> Superfood-Produkte hinaus. Allergien, Nahrungsmittelunverträglichkeiten und präferierte Ernährungsweisen sind für das umfangreiche Sortiment kein Problem. Für Konsumenten mit besonderen Bedürfnissen, wie Laktoseintoleranz oder Gluten</w:t>
      </w:r>
      <w:r w:rsidR="00022354">
        <w:rPr>
          <w:rFonts w:asciiTheme="minorHAnsi" w:eastAsiaTheme="minorHAnsi" w:hAnsiTheme="minorHAnsi" w:cstheme="minorBidi"/>
          <w:sz w:val="22"/>
          <w:szCs w:val="22"/>
          <w:lang w:eastAsia="en-US"/>
        </w:rPr>
        <w:t>u</w:t>
      </w:r>
      <w:r>
        <w:rPr>
          <w:rFonts w:asciiTheme="minorHAnsi" w:eastAsiaTheme="minorHAnsi" w:hAnsiTheme="minorHAnsi" w:cstheme="minorBidi"/>
          <w:sz w:val="22"/>
          <w:szCs w:val="22"/>
          <w:lang w:eastAsia="en-US"/>
        </w:rPr>
        <w:t>nverträglichkeit, bietet der Backwarenprofi verschiedenste Produkte, auch im süßen und pikanten Bereich.</w:t>
      </w:r>
    </w:p>
    <w:p w:rsidR="0014714A" w:rsidRDefault="0014714A" w:rsidP="00771A62">
      <w:pPr>
        <w:rPr>
          <w:rFonts w:asciiTheme="minorHAnsi" w:eastAsiaTheme="minorHAnsi" w:hAnsiTheme="minorHAnsi" w:cstheme="minorBidi"/>
          <w:sz w:val="22"/>
          <w:szCs w:val="22"/>
          <w:lang w:eastAsia="en-US"/>
        </w:rPr>
      </w:pPr>
      <w:r>
        <w:rPr>
          <w:noProof/>
        </w:rPr>
        <w:drawing>
          <wp:anchor distT="0" distB="0" distL="114300" distR="114300" simplePos="0" relativeHeight="251678720" behindDoc="1" locked="0" layoutInCell="1" allowOverlap="1">
            <wp:simplePos x="0" y="0"/>
            <wp:positionH relativeFrom="margin">
              <wp:align>left</wp:align>
            </wp:positionH>
            <wp:positionV relativeFrom="paragraph">
              <wp:posOffset>8669</wp:posOffset>
            </wp:positionV>
            <wp:extent cx="2613660" cy="1607820"/>
            <wp:effectExtent l="0" t="0" r="0" b="0"/>
            <wp:wrapTight wrapText="bothSides">
              <wp:wrapPolygon edited="0">
                <wp:start x="0" y="0"/>
                <wp:lineTo x="0" y="21242"/>
                <wp:lineTo x="21411" y="21242"/>
                <wp:lineTo x="21411"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7755"/>
                    <a:stretch/>
                  </pic:blipFill>
                  <pic:spPr bwMode="auto">
                    <a:xfrm>
                      <a:off x="0" y="0"/>
                      <a:ext cx="2613660" cy="1607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71A62" w:rsidRPr="00771A62" w:rsidRDefault="00771A62" w:rsidP="00022354">
      <w:pPr>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Seit einiger Zeit neu im Sortiment </w:t>
      </w:r>
      <w:r w:rsidR="0014714A">
        <w:rPr>
          <w:rFonts w:asciiTheme="minorHAnsi" w:eastAsiaTheme="minorHAnsi" w:hAnsiTheme="minorHAnsi" w:cstheme="minorBidi"/>
          <w:sz w:val="22"/>
          <w:szCs w:val="22"/>
          <w:lang w:eastAsia="en-US"/>
        </w:rPr>
        <w:t xml:space="preserve">das </w:t>
      </w:r>
      <w:r>
        <w:rPr>
          <w:rFonts w:asciiTheme="minorHAnsi" w:eastAsiaTheme="minorHAnsi" w:hAnsiTheme="minorHAnsi" w:cstheme="minorBidi"/>
          <w:sz w:val="22"/>
          <w:szCs w:val="22"/>
          <w:lang w:eastAsia="en-US"/>
        </w:rPr>
        <w:t>glutenfreie Teegebäck</w:t>
      </w:r>
      <w:r w:rsidR="0014714A">
        <w:rPr>
          <w:rFonts w:asciiTheme="minorHAnsi" w:eastAsiaTheme="minorHAnsi" w:hAnsiTheme="minorHAnsi" w:cstheme="minorBidi"/>
          <w:sz w:val="22"/>
          <w:szCs w:val="22"/>
          <w:lang w:eastAsia="en-US"/>
        </w:rPr>
        <w:t xml:space="preserve"> von Resch&amp;Frisch</w:t>
      </w:r>
      <w:r>
        <w:rPr>
          <w:rFonts w:asciiTheme="minorHAnsi" w:eastAsiaTheme="minorHAnsi" w:hAnsiTheme="minorHAnsi" w:cstheme="minorBidi"/>
          <w:sz w:val="22"/>
          <w:szCs w:val="22"/>
          <w:lang w:eastAsia="en-US"/>
        </w:rPr>
        <w:t xml:space="preserve">. Die Keksmischung beinhaltet </w:t>
      </w:r>
      <w:r w:rsidRPr="00771A62">
        <w:rPr>
          <w:rFonts w:asciiTheme="minorHAnsi" w:eastAsiaTheme="minorHAnsi" w:hAnsiTheme="minorHAnsi" w:cstheme="minorBidi"/>
          <w:sz w:val="22"/>
          <w:szCs w:val="22"/>
          <w:lang w:eastAsia="en-US"/>
        </w:rPr>
        <w:t xml:space="preserve">Linzer Augen, Linzer Kipferl hell &amp; dunkel, </w:t>
      </w:r>
      <w:proofErr w:type="spellStart"/>
      <w:r w:rsidRPr="00771A62">
        <w:rPr>
          <w:rFonts w:asciiTheme="minorHAnsi" w:eastAsiaTheme="minorHAnsi" w:hAnsiTheme="minorHAnsi" w:cstheme="minorBidi"/>
          <w:sz w:val="22"/>
          <w:szCs w:val="22"/>
          <w:lang w:eastAsia="en-US"/>
        </w:rPr>
        <w:t>Dotterstangerl</w:t>
      </w:r>
      <w:proofErr w:type="spellEnd"/>
      <w:r w:rsidRPr="00771A62">
        <w:rPr>
          <w:rFonts w:asciiTheme="minorHAnsi" w:eastAsiaTheme="minorHAnsi" w:hAnsiTheme="minorHAnsi" w:cstheme="minorBidi"/>
          <w:sz w:val="22"/>
          <w:szCs w:val="22"/>
          <w:lang w:eastAsia="en-US"/>
        </w:rPr>
        <w:t>, Nusstaler und Hafer-Vollkornkekse.</w:t>
      </w:r>
      <w:r>
        <w:rPr>
          <w:rFonts w:asciiTheme="minorHAnsi" w:eastAsiaTheme="minorHAnsi" w:hAnsiTheme="minorHAnsi" w:cstheme="minorBidi"/>
          <w:sz w:val="22"/>
          <w:szCs w:val="22"/>
          <w:lang w:eastAsia="en-US"/>
        </w:rPr>
        <w:t xml:space="preserve"> Da</w:t>
      </w:r>
      <w:r w:rsidR="00640283">
        <w:rPr>
          <w:rFonts w:asciiTheme="minorHAnsi" w:eastAsiaTheme="minorHAnsi" w:hAnsiTheme="minorHAnsi" w:cstheme="minorBidi"/>
          <w:sz w:val="22"/>
          <w:szCs w:val="22"/>
          <w:lang w:eastAsia="en-US"/>
        </w:rPr>
        <w:t>s k</w:t>
      </w:r>
      <w:r>
        <w:rPr>
          <w:rFonts w:asciiTheme="minorHAnsi" w:eastAsiaTheme="minorHAnsi" w:hAnsiTheme="minorHAnsi" w:cstheme="minorBidi"/>
          <w:sz w:val="22"/>
          <w:szCs w:val="22"/>
          <w:lang w:eastAsia="en-US"/>
        </w:rPr>
        <w:t xml:space="preserve">östliche Gebäck bietet </w:t>
      </w:r>
      <w:r w:rsidR="0014714A">
        <w:rPr>
          <w:rFonts w:asciiTheme="minorHAnsi" w:eastAsiaTheme="minorHAnsi" w:hAnsiTheme="minorHAnsi" w:cstheme="minorBidi"/>
          <w:sz w:val="22"/>
          <w:szCs w:val="22"/>
          <w:lang w:eastAsia="en-US"/>
        </w:rPr>
        <w:t>vollen</w:t>
      </w:r>
      <w:r>
        <w:rPr>
          <w:rFonts w:asciiTheme="minorHAnsi" w:eastAsiaTheme="minorHAnsi" w:hAnsiTheme="minorHAnsi" w:cstheme="minorBidi"/>
          <w:sz w:val="22"/>
          <w:szCs w:val="22"/>
          <w:lang w:eastAsia="en-US"/>
        </w:rPr>
        <w:t xml:space="preserve"> Geschmack </w:t>
      </w:r>
      <w:r w:rsidR="0014714A">
        <w:rPr>
          <w:rFonts w:asciiTheme="minorHAnsi" w:eastAsiaTheme="minorHAnsi" w:hAnsiTheme="minorHAnsi" w:cstheme="minorBidi"/>
          <w:sz w:val="22"/>
          <w:szCs w:val="22"/>
          <w:lang w:eastAsia="en-US"/>
        </w:rPr>
        <w:t xml:space="preserve">ganz </w:t>
      </w:r>
      <w:r>
        <w:rPr>
          <w:rFonts w:asciiTheme="minorHAnsi" w:eastAsiaTheme="minorHAnsi" w:hAnsiTheme="minorHAnsi" w:cstheme="minorBidi"/>
          <w:sz w:val="22"/>
          <w:szCs w:val="22"/>
          <w:lang w:eastAsia="en-US"/>
        </w:rPr>
        <w:t>ohne Gluten</w:t>
      </w:r>
      <w:r w:rsidR="0014714A">
        <w:rPr>
          <w:rFonts w:asciiTheme="minorHAnsi" w:eastAsiaTheme="minorHAnsi" w:hAnsiTheme="minorHAnsi" w:cstheme="minorBidi"/>
          <w:sz w:val="22"/>
          <w:szCs w:val="22"/>
          <w:lang w:eastAsia="en-US"/>
        </w:rPr>
        <w:t>, nicht nur für Weihnachten ein süßer Genuss.</w:t>
      </w:r>
      <w:r>
        <w:rPr>
          <w:rFonts w:asciiTheme="minorHAnsi" w:eastAsiaTheme="minorHAnsi" w:hAnsiTheme="minorHAnsi" w:cstheme="minorBidi"/>
          <w:sz w:val="22"/>
          <w:szCs w:val="22"/>
          <w:lang w:eastAsia="en-US"/>
        </w:rPr>
        <w:t xml:space="preserve"> </w:t>
      </w:r>
    </w:p>
    <w:p w:rsidR="00771A62" w:rsidRDefault="00771A62" w:rsidP="003C0D9B">
      <w:pPr>
        <w:spacing w:line="22" w:lineRule="atLeast"/>
        <w:jc w:val="both"/>
        <w:rPr>
          <w:rFonts w:asciiTheme="minorHAnsi" w:eastAsiaTheme="minorHAnsi" w:hAnsiTheme="minorHAnsi" w:cstheme="minorBidi"/>
          <w:b/>
          <w:sz w:val="28"/>
          <w:szCs w:val="28"/>
          <w:lang w:eastAsia="en-US"/>
        </w:rPr>
      </w:pPr>
    </w:p>
    <w:p w:rsidR="005538DE" w:rsidRDefault="005538DE" w:rsidP="003C0D9B">
      <w:pPr>
        <w:spacing w:line="22" w:lineRule="atLeast"/>
        <w:jc w:val="both"/>
        <w:rPr>
          <w:rFonts w:asciiTheme="minorHAnsi" w:eastAsiaTheme="minorHAnsi" w:hAnsiTheme="minorHAnsi" w:cstheme="minorBidi"/>
          <w:b/>
          <w:sz w:val="28"/>
          <w:szCs w:val="28"/>
          <w:lang w:eastAsia="en-US"/>
        </w:rPr>
      </w:pPr>
    </w:p>
    <w:p w:rsidR="00771A62" w:rsidRDefault="00771A62" w:rsidP="003C0D9B">
      <w:pPr>
        <w:spacing w:line="22" w:lineRule="atLeast"/>
        <w:jc w:val="both"/>
        <w:rPr>
          <w:rFonts w:asciiTheme="minorHAnsi" w:eastAsiaTheme="minorHAnsi" w:hAnsiTheme="minorHAnsi" w:cstheme="minorBidi"/>
          <w:b/>
          <w:sz w:val="28"/>
          <w:szCs w:val="28"/>
          <w:lang w:eastAsia="en-US"/>
        </w:rPr>
      </w:pPr>
    </w:p>
    <w:p w:rsidR="00333805" w:rsidRDefault="00333805" w:rsidP="003C0D9B">
      <w:pPr>
        <w:spacing w:line="22" w:lineRule="atLeast"/>
        <w:jc w:val="both"/>
        <w:rPr>
          <w:rFonts w:asciiTheme="minorHAnsi" w:eastAsiaTheme="minorHAnsi" w:hAnsiTheme="minorHAnsi" w:cstheme="minorBidi"/>
          <w:b/>
          <w:sz w:val="28"/>
          <w:szCs w:val="28"/>
          <w:lang w:eastAsia="en-US"/>
        </w:rPr>
      </w:pPr>
    </w:p>
    <w:p w:rsidR="00BC3D1F" w:rsidRPr="006E483D" w:rsidRDefault="001C060E" w:rsidP="00BC3D1F">
      <w:pPr>
        <w:spacing w:line="259" w:lineRule="auto"/>
        <w:rPr>
          <w:rFonts w:asciiTheme="minorHAnsi" w:eastAsiaTheme="minorHAnsi" w:hAnsiTheme="minorHAnsi" w:cstheme="minorBidi"/>
          <w:b/>
          <w:sz w:val="28"/>
          <w:szCs w:val="28"/>
          <w:lang w:eastAsia="en-US"/>
        </w:rPr>
      </w:pPr>
      <w:r w:rsidRPr="006E483D">
        <w:rPr>
          <w:rFonts w:asciiTheme="minorHAnsi" w:eastAsiaTheme="minorHAnsi" w:hAnsiTheme="minorHAnsi" w:cstheme="minorBidi"/>
          <w:b/>
          <w:sz w:val="28"/>
          <w:szCs w:val="28"/>
          <w:lang w:eastAsia="en-US"/>
        </w:rPr>
        <w:t>„</w:t>
      </w:r>
      <w:proofErr w:type="spellStart"/>
      <w:r w:rsidRPr="006E483D">
        <w:rPr>
          <w:rFonts w:asciiTheme="minorHAnsi" w:eastAsiaTheme="minorHAnsi" w:hAnsiTheme="minorHAnsi" w:cstheme="minorBidi"/>
          <w:b/>
          <w:sz w:val="28"/>
          <w:szCs w:val="28"/>
          <w:lang w:eastAsia="en-US"/>
        </w:rPr>
        <w:t>Resch.Grün</w:t>
      </w:r>
      <w:proofErr w:type="spellEnd"/>
      <w:r w:rsidRPr="006E483D">
        <w:rPr>
          <w:rFonts w:asciiTheme="minorHAnsi" w:eastAsiaTheme="minorHAnsi" w:hAnsiTheme="minorHAnsi" w:cstheme="minorBidi"/>
          <w:b/>
          <w:sz w:val="28"/>
          <w:szCs w:val="28"/>
          <w:lang w:eastAsia="en-US"/>
        </w:rPr>
        <w:t>.“</w:t>
      </w:r>
    </w:p>
    <w:p w:rsidR="001C060E" w:rsidRPr="00BC3D1F" w:rsidRDefault="001C060E" w:rsidP="001C060E">
      <w:pPr>
        <w:spacing w:after="160" w:line="259" w:lineRule="auto"/>
        <w:rPr>
          <w:rFonts w:asciiTheme="minorHAnsi" w:eastAsiaTheme="minorHAnsi" w:hAnsiTheme="minorHAnsi" w:cstheme="minorBidi"/>
          <w:i/>
          <w:sz w:val="22"/>
          <w:szCs w:val="22"/>
          <w:lang w:eastAsia="en-US"/>
        </w:rPr>
      </w:pPr>
      <w:r w:rsidRPr="00BC3D1F">
        <w:rPr>
          <w:rFonts w:asciiTheme="minorHAnsi" w:eastAsiaTheme="minorHAnsi" w:hAnsiTheme="minorHAnsi" w:cstheme="minorBidi"/>
          <w:i/>
          <w:sz w:val="22"/>
          <w:szCs w:val="22"/>
          <w:lang w:eastAsia="en-US"/>
        </w:rPr>
        <w:t>Nachhaltigkeit auf allen Ebenen</w:t>
      </w:r>
    </w:p>
    <w:p w:rsidR="001C060E" w:rsidRDefault="001C060E" w:rsidP="001C060E">
      <w:pPr>
        <w:spacing w:line="22" w:lineRule="atLeast"/>
        <w:rPr>
          <w:rFonts w:asciiTheme="minorHAnsi" w:eastAsiaTheme="minorHAnsi" w:hAnsiTheme="minorHAnsi" w:cstheme="minorBidi"/>
          <w:sz w:val="22"/>
          <w:szCs w:val="22"/>
          <w:lang w:eastAsia="en-US"/>
        </w:rPr>
      </w:pPr>
    </w:p>
    <w:p w:rsidR="001C060E" w:rsidRPr="0042444D" w:rsidRDefault="001C060E" w:rsidP="0042444D">
      <w:pPr>
        <w:spacing w:after="160" w:line="22" w:lineRule="atLeast"/>
        <w:jc w:val="both"/>
        <w:rPr>
          <w:rFonts w:asciiTheme="minorHAnsi" w:eastAsiaTheme="minorHAnsi" w:hAnsiTheme="minorHAnsi" w:cstheme="minorBidi"/>
          <w:bCs/>
          <w:sz w:val="22"/>
          <w:szCs w:val="22"/>
          <w:lang w:eastAsia="en-US"/>
        </w:rPr>
      </w:pPr>
      <w:r w:rsidRPr="008A667E">
        <w:rPr>
          <w:rFonts w:asciiTheme="minorHAnsi" w:eastAsiaTheme="minorHAnsi" w:hAnsiTheme="minorHAnsi" w:cstheme="minorBidi"/>
          <w:sz w:val="22"/>
          <w:szCs w:val="22"/>
          <w:lang w:eastAsia="en-US"/>
        </w:rPr>
        <w:t>Mit "</w:t>
      </w:r>
      <w:proofErr w:type="spellStart"/>
      <w:r w:rsidRPr="008A667E">
        <w:rPr>
          <w:rFonts w:asciiTheme="minorHAnsi" w:eastAsiaTheme="minorHAnsi" w:hAnsiTheme="minorHAnsi" w:cstheme="minorBidi"/>
          <w:sz w:val="22"/>
          <w:szCs w:val="22"/>
          <w:lang w:eastAsia="en-US"/>
        </w:rPr>
        <w:t>Resch.Grün</w:t>
      </w:r>
      <w:proofErr w:type="spellEnd"/>
      <w:r w:rsidRPr="008A667E">
        <w:rPr>
          <w:rFonts w:asciiTheme="minorHAnsi" w:eastAsiaTheme="minorHAnsi" w:hAnsiTheme="minorHAnsi" w:cstheme="minorBidi"/>
          <w:sz w:val="22"/>
          <w:szCs w:val="22"/>
          <w:lang w:eastAsia="en-US"/>
        </w:rPr>
        <w:t>." setz</w:t>
      </w:r>
      <w:r>
        <w:rPr>
          <w:rFonts w:asciiTheme="minorHAnsi" w:eastAsiaTheme="minorHAnsi" w:hAnsiTheme="minorHAnsi" w:cstheme="minorBidi"/>
          <w:sz w:val="22"/>
          <w:szCs w:val="22"/>
          <w:lang w:eastAsia="en-US"/>
        </w:rPr>
        <w:t>t Resch&amp;Frisch</w:t>
      </w:r>
      <w:r w:rsidRPr="008A667E">
        <w:rPr>
          <w:rFonts w:asciiTheme="minorHAnsi" w:eastAsiaTheme="minorHAnsi" w:hAnsiTheme="minorHAnsi" w:cstheme="minorBidi"/>
          <w:sz w:val="22"/>
          <w:szCs w:val="22"/>
          <w:lang w:eastAsia="en-US"/>
        </w:rPr>
        <w:t xml:space="preserve"> das Augenmerk auf </w:t>
      </w:r>
      <w:r w:rsidRPr="0060698E">
        <w:rPr>
          <w:rFonts w:asciiTheme="minorHAnsi" w:eastAsiaTheme="minorHAnsi" w:hAnsiTheme="minorHAnsi" w:cstheme="minorBidi"/>
          <w:b/>
          <w:sz w:val="22"/>
          <w:szCs w:val="22"/>
          <w:lang w:eastAsia="en-US"/>
        </w:rPr>
        <w:t>Nachhaltigkeit</w:t>
      </w:r>
      <w:r w:rsidRPr="008A667E">
        <w:rPr>
          <w:rFonts w:asciiTheme="minorHAnsi" w:eastAsiaTheme="minorHAnsi" w:hAnsiTheme="minorHAnsi" w:cstheme="minorBidi"/>
          <w:sz w:val="22"/>
          <w:szCs w:val="22"/>
          <w:lang w:eastAsia="en-US"/>
        </w:rPr>
        <w:t xml:space="preserve"> und </w:t>
      </w:r>
      <w:r w:rsidRPr="0060698E">
        <w:rPr>
          <w:rFonts w:asciiTheme="minorHAnsi" w:eastAsiaTheme="minorHAnsi" w:hAnsiTheme="minorHAnsi" w:cstheme="minorBidi"/>
          <w:b/>
          <w:sz w:val="22"/>
          <w:szCs w:val="22"/>
          <w:lang w:eastAsia="en-US"/>
        </w:rPr>
        <w:t>schonenden Umgang mit natürlichen Ressourcen</w:t>
      </w:r>
      <w:r w:rsidRPr="008A667E">
        <w:rPr>
          <w:rFonts w:asciiTheme="minorHAnsi" w:eastAsiaTheme="minorHAnsi" w:hAnsiTheme="minorHAnsi" w:cstheme="minorBidi"/>
          <w:sz w:val="22"/>
          <w:szCs w:val="22"/>
          <w:lang w:eastAsia="en-US"/>
        </w:rPr>
        <w:t> in allen Bereichen und ü</w:t>
      </w:r>
      <w:r>
        <w:rPr>
          <w:rFonts w:asciiTheme="minorHAnsi" w:eastAsiaTheme="minorHAnsi" w:hAnsiTheme="minorHAnsi" w:cstheme="minorBidi"/>
          <w:sz w:val="22"/>
          <w:szCs w:val="22"/>
          <w:lang w:eastAsia="en-US"/>
        </w:rPr>
        <w:t>bernimmt</w:t>
      </w:r>
      <w:r w:rsidRPr="008A667E">
        <w:rPr>
          <w:rFonts w:asciiTheme="minorHAnsi" w:eastAsiaTheme="minorHAnsi" w:hAnsiTheme="minorHAnsi" w:cstheme="minorBidi"/>
          <w:sz w:val="22"/>
          <w:szCs w:val="22"/>
          <w:lang w:eastAsia="en-US"/>
        </w:rPr>
        <w:t xml:space="preserve"> so Zukunftsverantwortung. Angefangen bei der Rohstoffauswahl, über Energieeffizienz, bis hin zu Spezialprojekten zum </w:t>
      </w:r>
      <w:r w:rsidRPr="0042444D">
        <w:rPr>
          <w:rFonts w:asciiTheme="minorHAnsi" w:eastAsiaTheme="minorHAnsi" w:hAnsiTheme="minorHAnsi" w:cstheme="minorBidi"/>
          <w:bCs/>
          <w:sz w:val="22"/>
          <w:szCs w:val="22"/>
          <w:lang w:eastAsia="en-US"/>
        </w:rPr>
        <w:t>Artenschutz blickt der Backwarenspezialist in eine nachhaltige Zukunft.</w:t>
      </w:r>
    </w:p>
    <w:p w:rsidR="0042444D" w:rsidRDefault="0042444D" w:rsidP="001C060E">
      <w:pPr>
        <w:spacing w:line="22" w:lineRule="atLeast"/>
        <w:jc w:val="both"/>
        <w:rPr>
          <w:rFonts w:asciiTheme="minorHAnsi" w:eastAsiaTheme="minorHAnsi" w:hAnsiTheme="minorHAnsi" w:cstheme="minorBidi"/>
          <w:sz w:val="22"/>
          <w:szCs w:val="22"/>
          <w:lang w:eastAsia="en-US"/>
        </w:rPr>
      </w:pPr>
    </w:p>
    <w:p w:rsidR="001C060E" w:rsidRPr="008A667E" w:rsidRDefault="00333805" w:rsidP="0042444D">
      <w:pPr>
        <w:spacing w:after="160" w:line="22" w:lineRule="atLeast"/>
        <w:jc w:val="both"/>
        <w:rPr>
          <w:rFonts w:asciiTheme="minorHAnsi" w:eastAsiaTheme="minorHAnsi" w:hAnsiTheme="minorHAnsi" w:cstheme="minorBidi"/>
          <w:b/>
          <w:sz w:val="22"/>
          <w:szCs w:val="22"/>
          <w:lang w:eastAsia="en-US"/>
        </w:rPr>
      </w:pPr>
      <w:r>
        <w:rPr>
          <w:noProof/>
        </w:rPr>
        <w:drawing>
          <wp:anchor distT="0" distB="0" distL="114300" distR="114300" simplePos="0" relativeHeight="251666432" behindDoc="0" locked="0" layoutInCell="1" allowOverlap="1">
            <wp:simplePos x="0" y="0"/>
            <wp:positionH relativeFrom="margin">
              <wp:align>left</wp:align>
            </wp:positionH>
            <wp:positionV relativeFrom="paragraph">
              <wp:posOffset>241051</wp:posOffset>
            </wp:positionV>
            <wp:extent cx="2719070" cy="2012315"/>
            <wp:effectExtent l="0" t="0" r="5080" b="6985"/>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 r="10273"/>
                    <a:stretch/>
                  </pic:blipFill>
                  <pic:spPr bwMode="auto">
                    <a:xfrm>
                      <a:off x="0" y="0"/>
                      <a:ext cx="2719070" cy="2012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1C060E" w:rsidRPr="008A667E">
        <w:rPr>
          <w:rFonts w:asciiTheme="minorHAnsi" w:eastAsiaTheme="minorHAnsi" w:hAnsiTheme="minorHAnsi" w:cstheme="minorBidi"/>
          <w:b/>
          <w:sz w:val="22"/>
          <w:szCs w:val="22"/>
          <w:lang w:eastAsia="en-US"/>
        </w:rPr>
        <w:t>Regional &amp; nachvollziehbar</w:t>
      </w:r>
    </w:p>
    <w:p w:rsidR="001C060E" w:rsidRPr="00275409" w:rsidRDefault="001C060E" w:rsidP="0042444D">
      <w:pPr>
        <w:spacing w:after="160" w:line="22" w:lineRule="atLeast"/>
        <w:jc w:val="both"/>
        <w:rPr>
          <w:rFonts w:asciiTheme="minorHAnsi" w:eastAsiaTheme="minorHAnsi" w:hAnsiTheme="minorHAnsi" w:cstheme="minorBidi"/>
          <w:sz w:val="22"/>
          <w:szCs w:val="22"/>
          <w:lang w:eastAsia="en-US"/>
        </w:rPr>
      </w:pPr>
      <w:r w:rsidRPr="00275409">
        <w:rPr>
          <w:rFonts w:asciiTheme="minorHAnsi" w:eastAsiaTheme="minorHAnsi" w:hAnsiTheme="minorHAnsi" w:cstheme="minorBidi"/>
          <w:sz w:val="22"/>
          <w:szCs w:val="22"/>
          <w:lang w:eastAsia="en-US"/>
        </w:rPr>
        <w:t xml:space="preserve">In Sachen Rohstoffpolitik setzt das Unternehmen </w:t>
      </w:r>
      <w:r w:rsidRPr="0060698E">
        <w:rPr>
          <w:rFonts w:asciiTheme="minorHAnsi" w:eastAsiaTheme="minorHAnsi" w:hAnsiTheme="minorHAnsi" w:cstheme="minorBidi"/>
          <w:sz w:val="22"/>
          <w:szCs w:val="22"/>
          <w:lang w:eastAsia="en-US"/>
        </w:rPr>
        <w:t>auf Regionalität</w:t>
      </w:r>
      <w:r w:rsidRPr="00275409">
        <w:rPr>
          <w:rFonts w:asciiTheme="minorHAnsi" w:eastAsiaTheme="minorHAnsi" w:hAnsiTheme="minorHAnsi" w:cstheme="minorBidi"/>
          <w:sz w:val="22"/>
          <w:szCs w:val="22"/>
          <w:lang w:eastAsia="en-US"/>
        </w:rPr>
        <w:t xml:space="preserve"> und </w:t>
      </w:r>
      <w:r w:rsidRPr="00820C36">
        <w:rPr>
          <w:rFonts w:asciiTheme="minorHAnsi" w:eastAsiaTheme="minorHAnsi" w:hAnsiTheme="minorHAnsi" w:cstheme="minorBidi"/>
          <w:b/>
          <w:sz w:val="22"/>
          <w:szCs w:val="22"/>
          <w:lang w:eastAsia="en-US"/>
        </w:rPr>
        <w:t>österreichische Qualität</w:t>
      </w:r>
      <w:r w:rsidRPr="00275409">
        <w:rPr>
          <w:rFonts w:asciiTheme="minorHAnsi" w:eastAsiaTheme="minorHAnsi" w:hAnsiTheme="minorHAnsi" w:cstheme="minorBidi"/>
          <w:sz w:val="22"/>
          <w:szCs w:val="22"/>
          <w:lang w:eastAsia="en-US"/>
        </w:rPr>
        <w:t xml:space="preserve">. </w:t>
      </w:r>
      <w:r w:rsidRPr="0060698E">
        <w:rPr>
          <w:rFonts w:asciiTheme="minorHAnsi" w:eastAsiaTheme="minorHAnsi" w:hAnsiTheme="minorHAnsi" w:cstheme="minorBidi"/>
          <w:b/>
          <w:sz w:val="22"/>
          <w:szCs w:val="22"/>
          <w:lang w:eastAsia="en-US"/>
        </w:rPr>
        <w:t>350</w:t>
      </w:r>
      <w:r w:rsidRPr="00275409">
        <w:rPr>
          <w:rFonts w:asciiTheme="minorHAnsi" w:eastAsiaTheme="minorHAnsi" w:hAnsiTheme="minorHAnsi" w:cstheme="minorBidi"/>
          <w:sz w:val="22"/>
          <w:szCs w:val="22"/>
          <w:lang w:eastAsia="en-US"/>
        </w:rPr>
        <w:t xml:space="preserve"> </w:t>
      </w:r>
      <w:r w:rsidR="00EE73BC">
        <w:rPr>
          <w:rFonts w:asciiTheme="minorHAnsi" w:eastAsiaTheme="minorHAnsi" w:hAnsiTheme="minorHAnsi" w:cstheme="minorBidi"/>
          <w:b/>
          <w:sz w:val="22"/>
          <w:szCs w:val="22"/>
          <w:lang w:eastAsia="en-US"/>
        </w:rPr>
        <w:t>Bauern</w:t>
      </w:r>
      <w:r w:rsidRPr="00275409">
        <w:rPr>
          <w:rFonts w:asciiTheme="minorHAnsi" w:eastAsiaTheme="minorHAnsi" w:hAnsiTheme="minorHAnsi" w:cstheme="minorBidi"/>
          <w:sz w:val="22"/>
          <w:szCs w:val="22"/>
          <w:lang w:eastAsia="en-US"/>
        </w:rPr>
        <w:t xml:space="preserve"> und </w:t>
      </w:r>
      <w:r w:rsidRPr="0060698E">
        <w:rPr>
          <w:rFonts w:asciiTheme="minorHAnsi" w:eastAsiaTheme="minorHAnsi" w:hAnsiTheme="minorHAnsi" w:cstheme="minorBidi"/>
          <w:b/>
          <w:sz w:val="22"/>
          <w:szCs w:val="22"/>
          <w:lang w:eastAsia="en-US"/>
        </w:rPr>
        <w:t>drei</w:t>
      </w:r>
      <w:r w:rsidRPr="00275409">
        <w:rPr>
          <w:rFonts w:asciiTheme="minorHAnsi" w:eastAsiaTheme="minorHAnsi" w:hAnsiTheme="minorHAnsi" w:cstheme="minorBidi"/>
          <w:sz w:val="22"/>
          <w:szCs w:val="22"/>
          <w:lang w:eastAsia="en-US"/>
        </w:rPr>
        <w:t xml:space="preserve"> </w:t>
      </w:r>
      <w:r w:rsidRPr="0060698E">
        <w:rPr>
          <w:rFonts w:asciiTheme="minorHAnsi" w:eastAsiaTheme="minorHAnsi" w:hAnsiTheme="minorHAnsi" w:cstheme="minorBidi"/>
          <w:b/>
          <w:sz w:val="22"/>
          <w:szCs w:val="22"/>
          <w:lang w:eastAsia="en-US"/>
        </w:rPr>
        <w:t>Partner-Mühlen</w:t>
      </w:r>
      <w:r w:rsidRPr="00275409">
        <w:rPr>
          <w:rFonts w:asciiTheme="minorHAnsi" w:eastAsiaTheme="minorHAnsi" w:hAnsiTheme="minorHAnsi" w:cstheme="minorBidi"/>
          <w:sz w:val="22"/>
          <w:szCs w:val="22"/>
          <w:lang w:eastAsia="en-US"/>
        </w:rPr>
        <w:t xml:space="preserve"> arbeiten für eine gemeinsame Mission: Beste Rohstoffe für noch bessere</w:t>
      </w:r>
      <w:r>
        <w:rPr>
          <w:rFonts w:asciiTheme="minorHAnsi" w:eastAsiaTheme="minorHAnsi" w:hAnsiTheme="minorHAnsi" w:cstheme="minorBidi"/>
          <w:sz w:val="22"/>
          <w:szCs w:val="22"/>
          <w:lang w:eastAsia="en-US"/>
        </w:rPr>
        <w:t>r Gebäckspezialitäten</w:t>
      </w:r>
      <w:r w:rsidRPr="00275409">
        <w:rPr>
          <w:rFonts w:asciiTheme="minorHAnsi" w:eastAsiaTheme="minorHAnsi" w:hAnsiTheme="minorHAnsi" w:cstheme="minorBidi"/>
          <w:sz w:val="22"/>
          <w:szCs w:val="22"/>
          <w:lang w:eastAsia="en-US"/>
        </w:rPr>
        <w:t xml:space="preserve"> zu liefern. Alle Rohstoffe kommen aus österreichischen Anbaugebieten, sind 100% gentechnikfrei und komplett nachverfolgbar. Das unternehmenseigene </w:t>
      </w:r>
      <w:r w:rsidRPr="00DA389D">
        <w:rPr>
          <w:rFonts w:asciiTheme="minorHAnsi" w:eastAsiaTheme="minorHAnsi" w:hAnsiTheme="minorHAnsi" w:cstheme="minorBidi"/>
          <w:sz w:val="22"/>
          <w:szCs w:val="22"/>
          <w:lang w:eastAsia="en-US"/>
        </w:rPr>
        <w:t>Qualitätssicherungsprogramm „</w:t>
      </w:r>
      <w:r w:rsidRPr="0060698E">
        <w:rPr>
          <w:rFonts w:asciiTheme="minorHAnsi" w:eastAsiaTheme="minorHAnsi" w:hAnsiTheme="minorHAnsi" w:cstheme="minorBidi"/>
          <w:b/>
          <w:sz w:val="22"/>
          <w:szCs w:val="22"/>
          <w:lang w:eastAsia="en-US"/>
        </w:rPr>
        <w:t>Genuss – mit Sicherheit!</w:t>
      </w:r>
      <w:r w:rsidRPr="00DA389D">
        <w:rPr>
          <w:rFonts w:asciiTheme="minorHAnsi" w:eastAsiaTheme="minorHAnsi" w:hAnsiTheme="minorHAnsi" w:cstheme="minorBidi"/>
          <w:sz w:val="22"/>
          <w:szCs w:val="22"/>
          <w:lang w:eastAsia="en-US"/>
        </w:rPr>
        <w:t xml:space="preserve">“ gewährleistet </w:t>
      </w:r>
      <w:r w:rsidRPr="0060698E">
        <w:rPr>
          <w:rFonts w:asciiTheme="minorHAnsi" w:eastAsiaTheme="minorHAnsi" w:hAnsiTheme="minorHAnsi" w:cstheme="minorBidi"/>
          <w:b/>
          <w:sz w:val="22"/>
          <w:szCs w:val="22"/>
          <w:lang w:eastAsia="en-US"/>
        </w:rPr>
        <w:t>Herkunftsgarantie</w:t>
      </w:r>
      <w:r w:rsidRPr="00DA389D">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t xml:space="preserve"> </w:t>
      </w:r>
      <w:r w:rsidRPr="0060698E">
        <w:rPr>
          <w:rFonts w:asciiTheme="minorHAnsi" w:eastAsiaTheme="minorHAnsi" w:hAnsiTheme="minorHAnsi" w:cstheme="minorBidi"/>
          <w:b/>
          <w:sz w:val="22"/>
          <w:szCs w:val="22"/>
          <w:lang w:eastAsia="en-US"/>
        </w:rPr>
        <w:t>Regionalität</w:t>
      </w:r>
      <w:r w:rsidRPr="00275409">
        <w:rPr>
          <w:rFonts w:asciiTheme="minorHAnsi" w:eastAsiaTheme="minorHAnsi" w:hAnsiTheme="minorHAnsi" w:cstheme="minorBidi"/>
          <w:sz w:val="22"/>
          <w:szCs w:val="22"/>
          <w:lang w:eastAsia="en-US"/>
        </w:rPr>
        <w:t xml:space="preserve">, </w:t>
      </w:r>
      <w:r w:rsidRPr="0060698E">
        <w:rPr>
          <w:rFonts w:asciiTheme="minorHAnsi" w:eastAsiaTheme="minorHAnsi" w:hAnsiTheme="minorHAnsi" w:cstheme="minorBidi"/>
          <w:b/>
          <w:sz w:val="22"/>
          <w:szCs w:val="22"/>
          <w:lang w:eastAsia="en-US"/>
        </w:rPr>
        <w:t>Nachvollziehbarkeit</w:t>
      </w:r>
      <w:r w:rsidRPr="00275409">
        <w:rPr>
          <w:rFonts w:asciiTheme="minorHAnsi" w:eastAsiaTheme="minorHAnsi" w:hAnsiTheme="minorHAnsi" w:cstheme="minorBidi"/>
          <w:sz w:val="22"/>
          <w:szCs w:val="22"/>
          <w:lang w:eastAsia="en-US"/>
        </w:rPr>
        <w:t xml:space="preserve">, </w:t>
      </w:r>
      <w:r w:rsidRPr="0060698E">
        <w:rPr>
          <w:rFonts w:asciiTheme="minorHAnsi" w:eastAsiaTheme="minorHAnsi" w:hAnsiTheme="minorHAnsi" w:cstheme="minorBidi"/>
          <w:b/>
          <w:sz w:val="22"/>
          <w:szCs w:val="22"/>
          <w:lang w:eastAsia="en-US"/>
        </w:rPr>
        <w:t>lückenlose Kontrolle</w:t>
      </w:r>
      <w:r w:rsidR="008A00CE">
        <w:rPr>
          <w:rFonts w:asciiTheme="minorHAnsi" w:eastAsiaTheme="minorHAnsi" w:hAnsiTheme="minorHAnsi" w:cstheme="minorBidi"/>
          <w:b/>
          <w:sz w:val="22"/>
          <w:szCs w:val="22"/>
          <w:lang w:eastAsia="en-US"/>
        </w:rPr>
        <w:t>n</w:t>
      </w:r>
      <w:r w:rsidRPr="00275409">
        <w:rPr>
          <w:rFonts w:asciiTheme="minorHAnsi" w:eastAsiaTheme="minorHAnsi" w:hAnsiTheme="minorHAnsi" w:cstheme="minorBidi"/>
          <w:sz w:val="22"/>
          <w:szCs w:val="22"/>
          <w:lang w:eastAsia="en-US"/>
        </w:rPr>
        <w:t xml:space="preserve"> und </w:t>
      </w:r>
      <w:r w:rsidRPr="0060698E">
        <w:rPr>
          <w:rFonts w:asciiTheme="minorHAnsi" w:eastAsiaTheme="minorHAnsi" w:hAnsiTheme="minorHAnsi" w:cstheme="minorBidi"/>
          <w:b/>
          <w:sz w:val="22"/>
          <w:szCs w:val="22"/>
          <w:lang w:eastAsia="en-US"/>
        </w:rPr>
        <w:t>gentechnikfreies Saatgut</w:t>
      </w:r>
      <w:r w:rsidRPr="00275409">
        <w:rPr>
          <w:rFonts w:asciiTheme="minorHAnsi" w:eastAsiaTheme="minorHAnsi" w:hAnsiTheme="minorHAnsi" w:cstheme="minorBidi"/>
          <w:sz w:val="22"/>
          <w:szCs w:val="22"/>
          <w:lang w:eastAsia="en-US"/>
        </w:rPr>
        <w:t xml:space="preserve"> vom </w:t>
      </w:r>
      <w:proofErr w:type="spellStart"/>
      <w:r w:rsidRPr="00275409">
        <w:rPr>
          <w:rFonts w:asciiTheme="minorHAnsi" w:eastAsiaTheme="minorHAnsi" w:hAnsiTheme="minorHAnsi" w:cstheme="minorBidi"/>
          <w:sz w:val="22"/>
          <w:szCs w:val="22"/>
          <w:lang w:eastAsia="en-US"/>
        </w:rPr>
        <w:t>Körndl</w:t>
      </w:r>
      <w:proofErr w:type="spellEnd"/>
      <w:r w:rsidRPr="00275409">
        <w:rPr>
          <w:rFonts w:asciiTheme="minorHAnsi" w:eastAsiaTheme="minorHAnsi" w:hAnsiTheme="minorHAnsi" w:cstheme="minorBidi"/>
          <w:sz w:val="22"/>
          <w:szCs w:val="22"/>
          <w:lang w:eastAsia="en-US"/>
        </w:rPr>
        <w:t xml:space="preserve"> bis ins </w:t>
      </w:r>
      <w:proofErr w:type="spellStart"/>
      <w:r w:rsidRPr="00275409">
        <w:rPr>
          <w:rFonts w:asciiTheme="minorHAnsi" w:eastAsiaTheme="minorHAnsi" w:hAnsiTheme="minorHAnsi" w:cstheme="minorBidi"/>
          <w:sz w:val="22"/>
          <w:szCs w:val="22"/>
          <w:lang w:eastAsia="en-US"/>
        </w:rPr>
        <w:t>Körberl</w:t>
      </w:r>
      <w:proofErr w:type="spellEnd"/>
      <w:r w:rsidRPr="00275409">
        <w:rPr>
          <w:rFonts w:asciiTheme="minorHAnsi" w:eastAsiaTheme="minorHAnsi" w:hAnsiTheme="minorHAnsi" w:cstheme="minorBidi"/>
          <w:sz w:val="22"/>
          <w:szCs w:val="22"/>
          <w:lang w:eastAsia="en-US"/>
        </w:rPr>
        <w:t xml:space="preserve">. Seit 2009 sichert Resch&amp;Frisch außerdem mit dem AMA-Gütesiegel die österreichische Herkunftsgarantie. </w:t>
      </w:r>
    </w:p>
    <w:p w:rsidR="00321556" w:rsidRDefault="00321556" w:rsidP="001C060E">
      <w:pPr>
        <w:spacing w:line="22" w:lineRule="atLeast"/>
        <w:jc w:val="both"/>
        <w:rPr>
          <w:rFonts w:asciiTheme="minorHAnsi" w:eastAsiaTheme="minorHAnsi" w:hAnsiTheme="minorHAnsi" w:cstheme="minorBidi"/>
          <w:sz w:val="22"/>
          <w:szCs w:val="22"/>
          <w:lang w:eastAsia="en-US"/>
        </w:rPr>
      </w:pPr>
    </w:p>
    <w:p w:rsidR="00640283" w:rsidRDefault="00640283" w:rsidP="001C060E">
      <w:pPr>
        <w:spacing w:line="22" w:lineRule="atLeast"/>
        <w:jc w:val="both"/>
        <w:rPr>
          <w:rFonts w:asciiTheme="minorHAnsi" w:eastAsiaTheme="minorHAnsi" w:hAnsiTheme="minorHAnsi" w:cstheme="minorBidi"/>
          <w:sz w:val="22"/>
          <w:szCs w:val="22"/>
          <w:lang w:eastAsia="en-US"/>
        </w:rPr>
      </w:pPr>
    </w:p>
    <w:p w:rsidR="00333805" w:rsidRPr="00275409" w:rsidRDefault="00333805" w:rsidP="001C060E">
      <w:pPr>
        <w:spacing w:line="22" w:lineRule="atLeast"/>
        <w:jc w:val="both"/>
        <w:rPr>
          <w:rFonts w:asciiTheme="minorHAnsi" w:eastAsiaTheme="minorHAnsi" w:hAnsiTheme="minorHAnsi" w:cstheme="minorBidi"/>
          <w:sz w:val="22"/>
          <w:szCs w:val="22"/>
          <w:lang w:eastAsia="en-US"/>
        </w:rPr>
      </w:pPr>
    </w:p>
    <w:p w:rsidR="001C060E" w:rsidRPr="008A667E" w:rsidRDefault="001C060E" w:rsidP="0042444D">
      <w:pPr>
        <w:spacing w:after="160" w:line="22" w:lineRule="atLeast"/>
        <w:jc w:val="both"/>
        <w:rPr>
          <w:rFonts w:asciiTheme="minorHAnsi" w:eastAsiaTheme="minorHAnsi" w:hAnsiTheme="minorHAnsi" w:cstheme="minorBidi"/>
          <w:b/>
          <w:sz w:val="22"/>
          <w:szCs w:val="22"/>
          <w:lang w:eastAsia="en-US"/>
        </w:rPr>
      </w:pPr>
      <w:r w:rsidRPr="008A667E">
        <w:rPr>
          <w:rFonts w:asciiTheme="minorHAnsi" w:eastAsiaTheme="minorHAnsi" w:hAnsiTheme="minorHAnsi" w:cstheme="minorBidi"/>
          <w:b/>
          <w:sz w:val="22"/>
          <w:szCs w:val="22"/>
          <w:lang w:eastAsia="en-US"/>
        </w:rPr>
        <w:lastRenderedPageBreak/>
        <w:t>Energiemanagement nachhaltig wie nie</w:t>
      </w:r>
    </w:p>
    <w:p w:rsidR="001C060E" w:rsidRPr="00275409" w:rsidRDefault="001C060E" w:rsidP="0042444D">
      <w:pPr>
        <w:spacing w:after="160" w:line="22" w:lineRule="atLeast"/>
        <w:jc w:val="both"/>
        <w:rPr>
          <w:rFonts w:asciiTheme="minorHAnsi" w:eastAsiaTheme="minorHAnsi" w:hAnsiTheme="minorHAnsi" w:cstheme="minorBidi"/>
          <w:sz w:val="22"/>
          <w:szCs w:val="22"/>
          <w:lang w:eastAsia="en-US"/>
        </w:rPr>
      </w:pPr>
      <w:r w:rsidRPr="00275409">
        <w:rPr>
          <w:rFonts w:asciiTheme="minorHAnsi" w:eastAsiaTheme="minorHAnsi" w:hAnsiTheme="minorHAnsi" w:cstheme="minorBidi"/>
          <w:sz w:val="22"/>
          <w:szCs w:val="22"/>
          <w:lang w:eastAsia="en-US"/>
        </w:rPr>
        <w:t>Ein weiteres zentrales Thema ist Umweltschutz durch Energieeinsparung. Mit der Einführung des</w:t>
      </w:r>
      <w:r w:rsidRPr="00275409">
        <w:rPr>
          <w:rFonts w:asciiTheme="minorHAnsi" w:eastAsiaTheme="minorHAnsi" w:hAnsiTheme="minorHAnsi" w:cstheme="minorBidi"/>
          <w:b/>
          <w:bCs/>
          <w:sz w:val="22"/>
          <w:szCs w:val="22"/>
          <w:lang w:eastAsia="en-US"/>
        </w:rPr>
        <w:t> Energiemanagementsystems </w:t>
      </w:r>
      <w:r w:rsidRPr="00275409">
        <w:rPr>
          <w:rFonts w:asciiTheme="minorHAnsi" w:eastAsiaTheme="minorHAnsi" w:hAnsiTheme="minorHAnsi" w:cstheme="minorBidi"/>
          <w:sz w:val="22"/>
          <w:szCs w:val="22"/>
          <w:lang w:eastAsia="en-US"/>
        </w:rPr>
        <w:t>nach </w:t>
      </w:r>
      <w:r w:rsidRPr="00275409">
        <w:rPr>
          <w:rFonts w:asciiTheme="minorHAnsi" w:eastAsiaTheme="minorHAnsi" w:hAnsiTheme="minorHAnsi" w:cstheme="minorBidi"/>
          <w:b/>
          <w:bCs/>
          <w:sz w:val="22"/>
          <w:szCs w:val="22"/>
          <w:lang w:eastAsia="en-US"/>
        </w:rPr>
        <w:t>DIN ISO 50001 </w:t>
      </w:r>
      <w:r w:rsidRPr="00275409">
        <w:rPr>
          <w:rFonts w:asciiTheme="minorHAnsi" w:eastAsiaTheme="minorHAnsi" w:hAnsiTheme="minorHAnsi" w:cstheme="minorBidi"/>
          <w:sz w:val="22"/>
          <w:szCs w:val="22"/>
          <w:lang w:eastAsia="en-US"/>
        </w:rPr>
        <w:t>übertrifft Resch&amp;Frisch seit Jahren die Vorgaben der EU und konnte bereits zahlreiche Erfolge in Sachen Energieeffizienz verzeichnen u.a. die Optimierung der Liefertouren, die Erneuerung der Fahrzeugflotte, die Anschaffung von Thermoölöfen und die Rückgabe von Verkaufsverpackungen. Weiters wird durch Wärmerückgewinnung, thermische Sanierung sowie LED-Beleuchtung in den Büros und im Außenbereich nachhaltig Energie eingespart.</w:t>
      </w:r>
    </w:p>
    <w:p w:rsidR="001C060E" w:rsidRDefault="001C060E" w:rsidP="001C060E">
      <w:pPr>
        <w:spacing w:line="22" w:lineRule="atLeast"/>
        <w:jc w:val="both"/>
        <w:rPr>
          <w:rFonts w:asciiTheme="minorHAnsi" w:eastAsiaTheme="minorHAnsi" w:hAnsiTheme="minorHAnsi" w:cstheme="minorBidi"/>
          <w:b/>
          <w:bCs/>
          <w:sz w:val="22"/>
          <w:szCs w:val="22"/>
          <w:lang w:eastAsia="en-US"/>
        </w:rPr>
      </w:pPr>
    </w:p>
    <w:p w:rsidR="00640283" w:rsidRPr="00275409" w:rsidRDefault="00640283" w:rsidP="001C060E">
      <w:pPr>
        <w:spacing w:line="22" w:lineRule="atLeast"/>
        <w:jc w:val="both"/>
        <w:rPr>
          <w:rFonts w:asciiTheme="minorHAnsi" w:eastAsiaTheme="minorHAnsi" w:hAnsiTheme="minorHAnsi" w:cstheme="minorBidi"/>
          <w:b/>
          <w:bCs/>
          <w:sz w:val="22"/>
          <w:szCs w:val="22"/>
          <w:lang w:eastAsia="en-US"/>
        </w:rPr>
      </w:pPr>
    </w:p>
    <w:p w:rsidR="001C060E" w:rsidRPr="00275409" w:rsidRDefault="00DD57EE" w:rsidP="0042444D">
      <w:pPr>
        <w:spacing w:after="160" w:line="22" w:lineRule="atLeast"/>
        <w:jc w:val="both"/>
        <w:rPr>
          <w:rFonts w:asciiTheme="minorHAnsi" w:eastAsiaTheme="minorHAnsi" w:hAnsiTheme="minorHAnsi" w:cstheme="minorBidi"/>
          <w:b/>
          <w:bCs/>
          <w:sz w:val="22"/>
          <w:szCs w:val="22"/>
          <w:lang w:eastAsia="en-US"/>
        </w:rPr>
      </w:pPr>
      <w:r>
        <w:rPr>
          <w:noProof/>
        </w:rPr>
        <w:drawing>
          <wp:anchor distT="0" distB="0" distL="114300" distR="114300" simplePos="0" relativeHeight="251673600" behindDoc="0" locked="0" layoutInCell="1" allowOverlap="1" wp14:anchorId="106654DF">
            <wp:simplePos x="0" y="0"/>
            <wp:positionH relativeFrom="column">
              <wp:posOffset>3469005</wp:posOffset>
            </wp:positionH>
            <wp:positionV relativeFrom="paragraph">
              <wp:posOffset>13970</wp:posOffset>
            </wp:positionV>
            <wp:extent cx="2233295" cy="1568450"/>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33295" cy="1568450"/>
                    </a:xfrm>
                    <a:prstGeom prst="rect">
                      <a:avLst/>
                    </a:prstGeom>
                  </pic:spPr>
                </pic:pic>
              </a:graphicData>
            </a:graphic>
            <wp14:sizeRelH relativeFrom="margin">
              <wp14:pctWidth>0</wp14:pctWidth>
            </wp14:sizeRelH>
            <wp14:sizeRelV relativeFrom="margin">
              <wp14:pctHeight>0</wp14:pctHeight>
            </wp14:sizeRelV>
          </wp:anchor>
        </w:drawing>
      </w:r>
      <w:r w:rsidR="001C060E" w:rsidRPr="00275409">
        <w:rPr>
          <w:rFonts w:asciiTheme="minorHAnsi" w:eastAsiaTheme="minorHAnsi" w:hAnsiTheme="minorHAnsi" w:cstheme="minorBidi"/>
          <w:b/>
          <w:bCs/>
          <w:sz w:val="22"/>
          <w:szCs w:val="22"/>
          <w:lang w:eastAsia="en-US"/>
        </w:rPr>
        <w:t>Bienen Projekt "BEE Friends"</w:t>
      </w:r>
    </w:p>
    <w:p w:rsidR="00640283" w:rsidRDefault="001C060E" w:rsidP="001C060E">
      <w:pPr>
        <w:spacing w:line="22" w:lineRule="atLeast"/>
        <w:jc w:val="both"/>
        <w:rPr>
          <w:rFonts w:asciiTheme="minorHAnsi" w:eastAsiaTheme="minorHAnsi" w:hAnsiTheme="minorHAnsi" w:cstheme="minorHAnsi"/>
          <w:sz w:val="22"/>
          <w:szCs w:val="22"/>
          <w:lang w:eastAsia="en-US"/>
        </w:rPr>
      </w:pPr>
      <w:r w:rsidRPr="00275409">
        <w:rPr>
          <w:rFonts w:asciiTheme="minorHAnsi" w:eastAsiaTheme="minorHAnsi" w:hAnsiTheme="minorHAnsi" w:cstheme="minorBidi"/>
          <w:sz w:val="22"/>
          <w:szCs w:val="22"/>
          <w:lang w:eastAsia="en-US"/>
        </w:rPr>
        <w:t>Gemeinsam mit der Messe Wels wurde die „</w:t>
      </w:r>
      <w:r w:rsidRPr="00275409">
        <w:rPr>
          <w:rFonts w:asciiTheme="minorHAnsi" w:eastAsiaTheme="minorHAnsi" w:hAnsiTheme="minorHAnsi" w:cstheme="minorBidi"/>
          <w:b/>
          <w:bCs/>
          <w:sz w:val="22"/>
          <w:szCs w:val="22"/>
          <w:lang w:eastAsia="en-US"/>
        </w:rPr>
        <w:t>Welser Honigmanufaktur</w:t>
      </w:r>
      <w:r w:rsidRPr="00275409">
        <w:rPr>
          <w:rFonts w:asciiTheme="minorHAnsi" w:eastAsiaTheme="minorHAnsi" w:hAnsiTheme="minorHAnsi" w:cstheme="minorBidi"/>
          <w:sz w:val="22"/>
          <w:szCs w:val="22"/>
          <w:lang w:eastAsia="en-US"/>
        </w:rPr>
        <w:t>“ ins Leben gerufen, um der Natur etwas zurückzugeben und einen kleinen Beitrag zum Fortbestand der Bienen und Pflanzenwelt zu leisten. </w:t>
      </w:r>
      <w:r w:rsidRPr="00761286">
        <w:rPr>
          <w:rFonts w:asciiTheme="minorHAnsi" w:eastAsiaTheme="minorHAnsi" w:hAnsiTheme="minorHAnsi" w:cstheme="minorHAnsi"/>
          <w:sz w:val="22"/>
          <w:szCs w:val="22"/>
          <w:lang w:eastAsia="en-US"/>
        </w:rPr>
        <w:t xml:space="preserve"> </w:t>
      </w:r>
    </w:p>
    <w:p w:rsidR="001C060E" w:rsidRPr="00906BE9" w:rsidRDefault="00895736" w:rsidP="001C060E">
      <w:pPr>
        <w:spacing w:line="22" w:lineRule="atLeast"/>
        <w:jc w:val="both"/>
        <w:rPr>
          <w:rFonts w:asciiTheme="minorHAnsi" w:eastAsiaTheme="minorHAnsi" w:hAnsiTheme="minorHAnsi" w:cstheme="minorBidi"/>
          <w:sz w:val="22"/>
          <w:szCs w:val="22"/>
          <w:lang w:eastAsia="en-US"/>
        </w:rPr>
      </w:pPr>
      <w:hyperlink r:id="rId27" w:history="1">
        <w:r w:rsidR="00640283" w:rsidRPr="002D1E45">
          <w:rPr>
            <w:rStyle w:val="Hyperlink"/>
            <w:rFonts w:asciiTheme="minorHAnsi" w:hAnsiTheme="minorHAnsi" w:cstheme="minorHAnsi"/>
            <w:sz w:val="22"/>
            <w:szCs w:val="22"/>
          </w:rPr>
          <w:t>https://welserhonigmanufaktur.com/</w:t>
        </w:r>
      </w:hyperlink>
    </w:p>
    <w:p w:rsidR="001C060E" w:rsidRDefault="001C060E" w:rsidP="001C060E">
      <w:pPr>
        <w:spacing w:after="160" w:line="259" w:lineRule="auto"/>
        <w:rPr>
          <w:rFonts w:asciiTheme="minorHAnsi" w:hAnsiTheme="minorHAnsi" w:cstheme="minorHAnsi"/>
          <w:b/>
          <w:sz w:val="32"/>
          <w:szCs w:val="32"/>
        </w:rPr>
      </w:pPr>
    </w:p>
    <w:sectPr w:rsidR="001C060E">
      <w:footerReference w:type="default" r:id="rId2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3D2A" w:rsidRDefault="00B13D2A" w:rsidP="00B13D2A">
      <w:r>
        <w:separator/>
      </w:r>
    </w:p>
  </w:endnote>
  <w:endnote w:type="continuationSeparator" w:id="0">
    <w:p w:rsidR="00B13D2A" w:rsidRDefault="00B13D2A" w:rsidP="00B13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E6F" w:rsidRPr="00E73E6F" w:rsidRDefault="00E73E6F" w:rsidP="00E73E6F">
    <w:pPr>
      <w:pBdr>
        <w:top w:val="single" w:sz="4" w:space="1" w:color="auto"/>
      </w:pBdr>
      <w:tabs>
        <w:tab w:val="left" w:pos="580"/>
      </w:tabs>
      <w:spacing w:before="120" w:after="160" w:line="256" w:lineRule="auto"/>
      <w:rPr>
        <w:rFonts w:ascii="Calibri" w:eastAsia="Calibri" w:hAnsi="Calibri"/>
        <w:sz w:val="20"/>
        <w:szCs w:val="22"/>
        <w:u w:val="single"/>
        <w:lang w:val="de-AT" w:eastAsia="en-US"/>
      </w:rPr>
    </w:pPr>
    <w:r w:rsidRPr="00EB49BA">
      <w:rPr>
        <w:rFonts w:ascii="Calibri" w:eastAsia="Calibri" w:hAnsi="Calibri"/>
        <w:b/>
        <w:sz w:val="20"/>
        <w:szCs w:val="22"/>
        <w:lang w:eastAsia="en-US"/>
      </w:rPr>
      <w:t>Weitere Informationen erhalten Sie gerne bei:</w:t>
    </w:r>
    <w:r>
      <w:rPr>
        <w:rFonts w:ascii="Calibri" w:eastAsia="Calibri" w:hAnsi="Calibri"/>
        <w:b/>
        <w:sz w:val="20"/>
        <w:szCs w:val="22"/>
        <w:lang w:eastAsia="en-US"/>
      </w:rPr>
      <w:br/>
    </w:r>
    <w:r w:rsidRPr="00EB49BA">
      <w:rPr>
        <w:rFonts w:ascii="Calibri" w:eastAsia="Calibri" w:hAnsi="Calibri"/>
        <w:sz w:val="20"/>
        <w:szCs w:val="22"/>
        <w:lang w:eastAsia="en-US"/>
      </w:rPr>
      <w:t xml:space="preserve">Resch&amp;Frisch Holding GmbH, </w:t>
    </w:r>
    <w:proofErr w:type="spellStart"/>
    <w:r w:rsidRPr="00EB49BA">
      <w:rPr>
        <w:rFonts w:ascii="Calibri" w:eastAsia="Calibri" w:hAnsi="Calibri"/>
        <w:sz w:val="20"/>
        <w:szCs w:val="22"/>
        <w:lang w:eastAsia="en-US"/>
      </w:rPr>
      <w:t>Schloßstr</w:t>
    </w:r>
    <w:proofErr w:type="spellEnd"/>
    <w:r w:rsidRPr="00EB49BA">
      <w:rPr>
        <w:rFonts w:ascii="Calibri" w:eastAsia="Calibri" w:hAnsi="Calibri"/>
        <w:sz w:val="20"/>
        <w:szCs w:val="22"/>
        <w:lang w:eastAsia="en-US"/>
      </w:rPr>
      <w:t xml:space="preserve">. 15, 4600 Wels, </w:t>
    </w:r>
    <w:r>
      <w:rPr>
        <w:rFonts w:ascii="Calibri" w:eastAsia="Calibri" w:hAnsi="Calibri"/>
        <w:sz w:val="20"/>
        <w:szCs w:val="22"/>
        <w:lang w:eastAsia="en-US"/>
      </w:rPr>
      <w:t>Mag. Stefanie Eller</w:t>
    </w:r>
    <w:r w:rsidRPr="00EB49BA">
      <w:rPr>
        <w:rFonts w:ascii="Calibri" w:eastAsia="Calibri" w:hAnsi="Calibri"/>
        <w:sz w:val="20"/>
        <w:szCs w:val="22"/>
        <w:lang w:eastAsia="en-US"/>
      </w:rPr>
      <w:t>.</w:t>
    </w:r>
    <w:r w:rsidRPr="00EB49BA">
      <w:rPr>
        <w:rFonts w:ascii="Calibri" w:eastAsia="Calibri" w:hAnsi="Calibri"/>
        <w:sz w:val="20"/>
        <w:szCs w:val="22"/>
        <w:lang w:eastAsia="en-US"/>
      </w:rPr>
      <w:br/>
    </w:r>
    <w:proofErr w:type="spellStart"/>
    <w:r w:rsidRPr="00EB49BA">
      <w:rPr>
        <w:rFonts w:ascii="Calibri" w:eastAsia="Calibri" w:hAnsi="Calibri"/>
        <w:sz w:val="20"/>
        <w:szCs w:val="22"/>
        <w:lang w:val="de-AT" w:eastAsia="en-US"/>
      </w:rPr>
      <w:t>Tel.Nr</w:t>
    </w:r>
    <w:proofErr w:type="spellEnd"/>
    <w:r w:rsidRPr="00EB49BA">
      <w:rPr>
        <w:rFonts w:ascii="Calibri" w:eastAsia="Calibri" w:hAnsi="Calibri"/>
        <w:sz w:val="20"/>
        <w:szCs w:val="22"/>
        <w:lang w:val="de-AT" w:eastAsia="en-US"/>
      </w:rPr>
      <w:t>.: +43 (0) 7242/2005-212</w:t>
    </w:r>
    <w:r>
      <w:rPr>
        <w:rFonts w:ascii="Calibri" w:eastAsia="Calibri" w:hAnsi="Calibri"/>
        <w:sz w:val="20"/>
        <w:szCs w:val="22"/>
        <w:lang w:val="de-AT" w:eastAsia="en-US"/>
      </w:rPr>
      <w:t>3</w:t>
    </w:r>
    <w:r w:rsidRPr="00EB49BA">
      <w:rPr>
        <w:rFonts w:ascii="Calibri" w:eastAsia="Calibri" w:hAnsi="Calibri"/>
        <w:sz w:val="20"/>
        <w:szCs w:val="22"/>
        <w:lang w:val="de-AT" w:eastAsia="en-US"/>
      </w:rPr>
      <w:t xml:space="preserve">, E-Mail: </w:t>
    </w:r>
    <w:r>
      <w:rPr>
        <w:rFonts w:ascii="Calibri" w:eastAsia="Calibri" w:hAnsi="Calibri"/>
        <w:sz w:val="20"/>
        <w:szCs w:val="22"/>
        <w:lang w:val="de-AT" w:eastAsia="en-US"/>
      </w:rPr>
      <w:t>s.eller</w:t>
    </w:r>
    <w:r w:rsidRPr="00EB49BA">
      <w:rPr>
        <w:rFonts w:ascii="Calibri" w:eastAsia="Calibri" w:hAnsi="Calibri"/>
        <w:sz w:val="20"/>
        <w:szCs w:val="22"/>
        <w:lang w:val="de-AT" w:eastAsia="en-US"/>
      </w:rPr>
      <w:t xml:space="preserve">@resch-frisch.com, Internet: </w:t>
    </w:r>
    <w:hyperlink r:id="rId1" w:history="1">
      <w:r w:rsidRPr="00EB49BA">
        <w:rPr>
          <w:rFonts w:ascii="Calibri" w:eastAsia="Calibri" w:hAnsi="Calibri"/>
          <w:sz w:val="20"/>
          <w:szCs w:val="22"/>
          <w:u w:val="single"/>
          <w:lang w:val="de-AT" w:eastAsia="en-US"/>
        </w:rPr>
        <w:t>www.resch-frisch.com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3D2A" w:rsidRDefault="00B13D2A" w:rsidP="00B13D2A">
      <w:r>
        <w:separator/>
      </w:r>
    </w:p>
  </w:footnote>
  <w:footnote w:type="continuationSeparator" w:id="0">
    <w:p w:rsidR="00B13D2A" w:rsidRDefault="00B13D2A" w:rsidP="00B13D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0A5DE2"/>
    <w:multiLevelType w:val="multilevel"/>
    <w:tmpl w:val="D7F676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0944AF0"/>
    <w:multiLevelType w:val="multilevel"/>
    <w:tmpl w:val="437C39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668"/>
    <w:rsid w:val="000079B3"/>
    <w:rsid w:val="00017E28"/>
    <w:rsid w:val="00020447"/>
    <w:rsid w:val="0002183A"/>
    <w:rsid w:val="00022354"/>
    <w:rsid w:val="000236B8"/>
    <w:rsid w:val="00034699"/>
    <w:rsid w:val="00041004"/>
    <w:rsid w:val="00063FC5"/>
    <w:rsid w:val="000650D4"/>
    <w:rsid w:val="00074B72"/>
    <w:rsid w:val="00082BA2"/>
    <w:rsid w:val="00092E2D"/>
    <w:rsid w:val="00096072"/>
    <w:rsid w:val="000B0C27"/>
    <w:rsid w:val="000B2784"/>
    <w:rsid w:val="000B2A63"/>
    <w:rsid w:val="000C3818"/>
    <w:rsid w:val="000F61B1"/>
    <w:rsid w:val="00111E1E"/>
    <w:rsid w:val="001404FF"/>
    <w:rsid w:val="0014714A"/>
    <w:rsid w:val="00153796"/>
    <w:rsid w:val="0016086C"/>
    <w:rsid w:val="001843BC"/>
    <w:rsid w:val="001B211B"/>
    <w:rsid w:val="001C060E"/>
    <w:rsid w:val="001C128F"/>
    <w:rsid w:val="001C30D5"/>
    <w:rsid w:val="00201C4A"/>
    <w:rsid w:val="00203BC6"/>
    <w:rsid w:val="0021229A"/>
    <w:rsid w:val="00232DAA"/>
    <w:rsid w:val="002336AB"/>
    <w:rsid w:val="00256515"/>
    <w:rsid w:val="00261668"/>
    <w:rsid w:val="00262E64"/>
    <w:rsid w:val="00275409"/>
    <w:rsid w:val="00282E64"/>
    <w:rsid w:val="002A112B"/>
    <w:rsid w:val="002B2E0C"/>
    <w:rsid w:val="002C2827"/>
    <w:rsid w:val="002C4EC2"/>
    <w:rsid w:val="002F7ACD"/>
    <w:rsid w:val="00305B03"/>
    <w:rsid w:val="0031434B"/>
    <w:rsid w:val="00321556"/>
    <w:rsid w:val="003326E0"/>
    <w:rsid w:val="00333805"/>
    <w:rsid w:val="00340F9D"/>
    <w:rsid w:val="003540C0"/>
    <w:rsid w:val="0039167C"/>
    <w:rsid w:val="00395422"/>
    <w:rsid w:val="003A3C87"/>
    <w:rsid w:val="003A5B74"/>
    <w:rsid w:val="003A7172"/>
    <w:rsid w:val="003B57BA"/>
    <w:rsid w:val="003C0D9B"/>
    <w:rsid w:val="003D115E"/>
    <w:rsid w:val="003D39D0"/>
    <w:rsid w:val="003E7E54"/>
    <w:rsid w:val="0040378F"/>
    <w:rsid w:val="00406EBB"/>
    <w:rsid w:val="00411455"/>
    <w:rsid w:val="0041195E"/>
    <w:rsid w:val="00416F1B"/>
    <w:rsid w:val="0042444D"/>
    <w:rsid w:val="004540C4"/>
    <w:rsid w:val="004672F3"/>
    <w:rsid w:val="0047392E"/>
    <w:rsid w:val="00490E7A"/>
    <w:rsid w:val="004A7DAC"/>
    <w:rsid w:val="0051055F"/>
    <w:rsid w:val="00526EF9"/>
    <w:rsid w:val="005349B2"/>
    <w:rsid w:val="005408A3"/>
    <w:rsid w:val="00541C93"/>
    <w:rsid w:val="0054367E"/>
    <w:rsid w:val="005538DE"/>
    <w:rsid w:val="005D22F2"/>
    <w:rsid w:val="005D7BCE"/>
    <w:rsid w:val="005E6C59"/>
    <w:rsid w:val="005F7C36"/>
    <w:rsid w:val="0060698E"/>
    <w:rsid w:val="0061627A"/>
    <w:rsid w:val="0062472E"/>
    <w:rsid w:val="00640283"/>
    <w:rsid w:val="00646911"/>
    <w:rsid w:val="00646FC7"/>
    <w:rsid w:val="00660CE0"/>
    <w:rsid w:val="006757D9"/>
    <w:rsid w:val="0069053C"/>
    <w:rsid w:val="00690D3F"/>
    <w:rsid w:val="00693A3C"/>
    <w:rsid w:val="00694FE8"/>
    <w:rsid w:val="006A418C"/>
    <w:rsid w:val="006B66A3"/>
    <w:rsid w:val="006D689F"/>
    <w:rsid w:val="006E483D"/>
    <w:rsid w:val="0073551E"/>
    <w:rsid w:val="00737AEE"/>
    <w:rsid w:val="0075786D"/>
    <w:rsid w:val="00761286"/>
    <w:rsid w:val="00771A62"/>
    <w:rsid w:val="00781F79"/>
    <w:rsid w:val="007B3E94"/>
    <w:rsid w:val="007B6C84"/>
    <w:rsid w:val="007B7238"/>
    <w:rsid w:val="007F414C"/>
    <w:rsid w:val="007F4630"/>
    <w:rsid w:val="008003E7"/>
    <w:rsid w:val="00820C36"/>
    <w:rsid w:val="008734A9"/>
    <w:rsid w:val="008856E0"/>
    <w:rsid w:val="008A00CE"/>
    <w:rsid w:val="008A2DAE"/>
    <w:rsid w:val="008A667E"/>
    <w:rsid w:val="008F75DA"/>
    <w:rsid w:val="00906BE9"/>
    <w:rsid w:val="009239A7"/>
    <w:rsid w:val="00925695"/>
    <w:rsid w:val="009344D3"/>
    <w:rsid w:val="009352F8"/>
    <w:rsid w:val="00935841"/>
    <w:rsid w:val="00965FEB"/>
    <w:rsid w:val="0098073A"/>
    <w:rsid w:val="00990B7D"/>
    <w:rsid w:val="009B223C"/>
    <w:rsid w:val="009B2D08"/>
    <w:rsid w:val="009E0C98"/>
    <w:rsid w:val="009E3B1E"/>
    <w:rsid w:val="009E67D8"/>
    <w:rsid w:val="00A03EBA"/>
    <w:rsid w:val="00A0506F"/>
    <w:rsid w:val="00A25984"/>
    <w:rsid w:val="00A6360C"/>
    <w:rsid w:val="00A74D89"/>
    <w:rsid w:val="00A80A4F"/>
    <w:rsid w:val="00A9140C"/>
    <w:rsid w:val="00AC14EF"/>
    <w:rsid w:val="00AE70F9"/>
    <w:rsid w:val="00B11786"/>
    <w:rsid w:val="00B13D2A"/>
    <w:rsid w:val="00B21828"/>
    <w:rsid w:val="00B4590D"/>
    <w:rsid w:val="00B53546"/>
    <w:rsid w:val="00B63CE6"/>
    <w:rsid w:val="00B64B68"/>
    <w:rsid w:val="00B82BD1"/>
    <w:rsid w:val="00B86E94"/>
    <w:rsid w:val="00B86EBE"/>
    <w:rsid w:val="00BA6F8D"/>
    <w:rsid w:val="00BC361D"/>
    <w:rsid w:val="00BC3D1F"/>
    <w:rsid w:val="00BE177A"/>
    <w:rsid w:val="00BF216B"/>
    <w:rsid w:val="00BF40B6"/>
    <w:rsid w:val="00BF5536"/>
    <w:rsid w:val="00C31C66"/>
    <w:rsid w:val="00C34923"/>
    <w:rsid w:val="00C35600"/>
    <w:rsid w:val="00C45ECB"/>
    <w:rsid w:val="00C47EB3"/>
    <w:rsid w:val="00C518FA"/>
    <w:rsid w:val="00C83B05"/>
    <w:rsid w:val="00CA5523"/>
    <w:rsid w:val="00CD3D38"/>
    <w:rsid w:val="00D45BF1"/>
    <w:rsid w:val="00D511C6"/>
    <w:rsid w:val="00D57084"/>
    <w:rsid w:val="00D977B0"/>
    <w:rsid w:val="00DA009C"/>
    <w:rsid w:val="00DA389D"/>
    <w:rsid w:val="00DB1901"/>
    <w:rsid w:val="00DC045F"/>
    <w:rsid w:val="00DC4E61"/>
    <w:rsid w:val="00DD57EE"/>
    <w:rsid w:val="00E00AA6"/>
    <w:rsid w:val="00E24447"/>
    <w:rsid w:val="00E45795"/>
    <w:rsid w:val="00E536BA"/>
    <w:rsid w:val="00E73E6F"/>
    <w:rsid w:val="00E76E28"/>
    <w:rsid w:val="00E9048E"/>
    <w:rsid w:val="00E9505C"/>
    <w:rsid w:val="00EA5245"/>
    <w:rsid w:val="00EB7369"/>
    <w:rsid w:val="00EC38AA"/>
    <w:rsid w:val="00ED3E42"/>
    <w:rsid w:val="00ED79C8"/>
    <w:rsid w:val="00EE73BC"/>
    <w:rsid w:val="00F11789"/>
    <w:rsid w:val="00F21F08"/>
    <w:rsid w:val="00F3284F"/>
    <w:rsid w:val="00F463EE"/>
    <w:rsid w:val="00F71FA4"/>
    <w:rsid w:val="00F73650"/>
    <w:rsid w:val="00F77BDA"/>
    <w:rsid w:val="00FA28E4"/>
    <w:rsid w:val="00FD0506"/>
    <w:rsid w:val="00FE3050"/>
    <w:rsid w:val="00FF2AD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82365"/>
  <w15:chartTrackingRefBased/>
  <w15:docId w15:val="{53A7454D-8DCA-4389-820C-40646DCAE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261668"/>
    <w:pPr>
      <w:spacing w:after="0" w:line="240" w:lineRule="auto"/>
    </w:pPr>
    <w:rPr>
      <w:rFonts w:ascii="Times" w:eastAsia="Times New Roman" w:hAnsi="Times" w:cs="Times New Roman"/>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9053C"/>
    <w:rPr>
      <w:color w:val="0563C1" w:themeColor="hyperlink"/>
      <w:u w:val="single"/>
    </w:rPr>
  </w:style>
  <w:style w:type="paragraph" w:styleId="Kopfzeile">
    <w:name w:val="header"/>
    <w:basedOn w:val="Standard"/>
    <w:link w:val="KopfzeileZchn"/>
    <w:uiPriority w:val="99"/>
    <w:unhideWhenUsed/>
    <w:rsid w:val="00B13D2A"/>
    <w:pPr>
      <w:tabs>
        <w:tab w:val="center" w:pos="4536"/>
        <w:tab w:val="right" w:pos="9072"/>
      </w:tabs>
    </w:pPr>
  </w:style>
  <w:style w:type="character" w:customStyle="1" w:styleId="KopfzeileZchn">
    <w:name w:val="Kopfzeile Zchn"/>
    <w:basedOn w:val="Absatz-Standardschriftart"/>
    <w:link w:val="Kopfzeile"/>
    <w:uiPriority w:val="99"/>
    <w:rsid w:val="00B13D2A"/>
    <w:rPr>
      <w:rFonts w:ascii="Times" w:eastAsia="Times New Roman" w:hAnsi="Times" w:cs="Times New Roman"/>
      <w:sz w:val="24"/>
      <w:szCs w:val="20"/>
      <w:lang w:eastAsia="de-DE"/>
    </w:rPr>
  </w:style>
  <w:style w:type="paragraph" w:styleId="Fuzeile">
    <w:name w:val="footer"/>
    <w:basedOn w:val="Standard"/>
    <w:link w:val="FuzeileZchn"/>
    <w:uiPriority w:val="99"/>
    <w:unhideWhenUsed/>
    <w:rsid w:val="00B13D2A"/>
    <w:pPr>
      <w:tabs>
        <w:tab w:val="center" w:pos="4536"/>
        <w:tab w:val="right" w:pos="9072"/>
      </w:tabs>
    </w:pPr>
  </w:style>
  <w:style w:type="character" w:customStyle="1" w:styleId="FuzeileZchn">
    <w:name w:val="Fußzeile Zchn"/>
    <w:basedOn w:val="Absatz-Standardschriftart"/>
    <w:link w:val="Fuzeile"/>
    <w:uiPriority w:val="99"/>
    <w:rsid w:val="00B13D2A"/>
    <w:rPr>
      <w:rFonts w:ascii="Times" w:eastAsia="Times New Roman" w:hAnsi="Times" w:cs="Times New Roman"/>
      <w:sz w:val="24"/>
      <w:szCs w:val="20"/>
      <w:lang w:eastAsia="de-DE"/>
    </w:rPr>
  </w:style>
  <w:style w:type="paragraph" w:styleId="Sprechblasentext">
    <w:name w:val="Balloon Text"/>
    <w:basedOn w:val="Standard"/>
    <w:link w:val="SprechblasentextZchn"/>
    <w:uiPriority w:val="99"/>
    <w:semiHidden/>
    <w:unhideWhenUsed/>
    <w:rsid w:val="007B6C84"/>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B6C84"/>
    <w:rPr>
      <w:rFonts w:ascii="Segoe UI" w:eastAsia="Times New Roman" w:hAnsi="Segoe UI" w:cs="Segoe UI"/>
      <w:sz w:val="18"/>
      <w:szCs w:val="18"/>
      <w:lang w:eastAsia="de-DE"/>
    </w:rPr>
  </w:style>
  <w:style w:type="paragraph" w:customStyle="1" w:styleId="paragraph">
    <w:name w:val="paragraph"/>
    <w:basedOn w:val="Standard"/>
    <w:rsid w:val="000236B8"/>
    <w:pPr>
      <w:spacing w:before="100" w:beforeAutospacing="1" w:after="100" w:afterAutospacing="1"/>
    </w:pPr>
    <w:rPr>
      <w:rFonts w:ascii="Times New Roman" w:hAnsi="Times New Roman"/>
      <w:szCs w:val="24"/>
    </w:rPr>
  </w:style>
  <w:style w:type="character" w:customStyle="1" w:styleId="normaltextrun">
    <w:name w:val="normaltextrun"/>
    <w:basedOn w:val="Absatz-Standardschriftart"/>
    <w:rsid w:val="000236B8"/>
  </w:style>
  <w:style w:type="character" w:customStyle="1" w:styleId="eop">
    <w:name w:val="eop"/>
    <w:basedOn w:val="Absatz-Standardschriftart"/>
    <w:rsid w:val="000236B8"/>
  </w:style>
  <w:style w:type="character" w:styleId="Fett">
    <w:name w:val="Strong"/>
    <w:basedOn w:val="Absatz-Standardschriftart"/>
    <w:uiPriority w:val="22"/>
    <w:qFormat/>
    <w:rsid w:val="00275409"/>
    <w:rPr>
      <w:b/>
      <w:bCs/>
    </w:rPr>
  </w:style>
  <w:style w:type="character" w:styleId="NichtaufgelsteErwhnung">
    <w:name w:val="Unresolved Mention"/>
    <w:basedOn w:val="Absatz-Standardschriftart"/>
    <w:uiPriority w:val="99"/>
    <w:semiHidden/>
    <w:unhideWhenUsed/>
    <w:rsid w:val="00906BE9"/>
    <w:rPr>
      <w:color w:val="605E5C"/>
      <w:shd w:val="clear" w:color="auto" w:fill="E1DFDD"/>
    </w:rPr>
  </w:style>
  <w:style w:type="character" w:styleId="Hervorhebung">
    <w:name w:val="Emphasis"/>
    <w:basedOn w:val="Absatz-Standardschriftart"/>
    <w:uiPriority w:val="20"/>
    <w:qFormat/>
    <w:rsid w:val="007B3E9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114380">
      <w:bodyDiv w:val="1"/>
      <w:marLeft w:val="0"/>
      <w:marRight w:val="0"/>
      <w:marTop w:val="0"/>
      <w:marBottom w:val="0"/>
      <w:divBdr>
        <w:top w:val="none" w:sz="0" w:space="0" w:color="auto"/>
        <w:left w:val="none" w:sz="0" w:space="0" w:color="auto"/>
        <w:bottom w:val="none" w:sz="0" w:space="0" w:color="auto"/>
        <w:right w:val="none" w:sz="0" w:space="0" w:color="auto"/>
      </w:divBdr>
    </w:div>
    <w:div w:id="319191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resch-frisch.com/shop/at/de/fuer-gastronomen/catalog/product/view/id/1308/s/jour-snack-geback/category/39" TargetMode="External"/><Relationship Id="rId18" Type="http://schemas.openxmlformats.org/officeDocument/2006/relationships/hyperlink" Target="https://www.resch-frisch.com/shop/at/de/fuer-gastronomen/jour-plunder-mix" TargetMode="Externa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www.resch-frisch.com/shop/at/de/fuer-gastronomen/jour-donut-mix-72xg"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s://www.resch-frisch.com/shop/at/de/fuer-gastronomen/catalog/product/view/id/2384/s/jour-croissant-mix-pikant/category/39" TargetMode="External"/><Relationship Id="rId20" Type="http://schemas.openxmlformats.org/officeDocument/2006/relationships/hyperlink" Target="https://www.resch-frisch.com/shop/at/de/fuer-gastronomen/katalog/suesses/feingebaeck/mini-muffin-mix"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9.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s://www.resch-frisch.com/shop/at/de/fuer-gastronomen/jour-croissant-mix-sus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resch-frisch.com/shop/at/de/fuer-gastronomen/catalog/product/view/id/1333/s/jour-snack-plunder/category/39" TargetMode="External"/><Relationship Id="rId22" Type="http://schemas.openxmlformats.org/officeDocument/2006/relationships/hyperlink" Target="https://www.resch-frisch.com/shop/at/de/fuer-gastronomen/jour-krapfen" TargetMode="External"/><Relationship Id="rId27" Type="http://schemas.openxmlformats.org/officeDocument/2006/relationships/hyperlink" Target="https://welserhonigmanufaktur.com/"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resch-frisc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1543</Words>
  <Characters>9721</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Resch &amp; Frisch</Company>
  <LinksUpToDate>false</LinksUpToDate>
  <CharactersWithSpaces>11242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Zangenfeind Evelyn</dc:creator>
  <cp:keywords/>
  <dc:description/>
  <cp:lastModifiedBy>Stadler Michaela</cp:lastModifiedBy>
  <cp:revision>23</cp:revision>
  <cp:lastPrinted>2019-10-24T09:20:00Z</cp:lastPrinted>
  <dcterms:created xsi:type="dcterms:W3CDTF">2019-10-16T07:53:00Z</dcterms:created>
  <dcterms:modified xsi:type="dcterms:W3CDTF">2019-10-28T15:15:00Z</dcterms:modified>
</cp:coreProperties>
</file>