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4024E481"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586705">
        <w:rPr>
          <w:rFonts w:ascii="Tahoma" w:hAnsi="Tahoma" w:cs="Tahoma"/>
        </w:rPr>
        <w:t>Salzburg</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5129A6">
        <w:rPr>
          <w:rFonts w:ascii="Tahoma" w:hAnsi="Tahoma" w:cs="Tahoma"/>
          <w:noProof/>
        </w:rPr>
        <w:t>1</w:t>
      </w:r>
      <w:r w:rsidR="005129A6">
        <w:rPr>
          <w:rFonts w:ascii="Tahoma" w:hAnsi="Tahoma" w:cs="Tahoma"/>
          <w:noProof/>
        </w:rPr>
        <w:t>2</w:t>
      </w:r>
      <w:r w:rsidR="005129A6">
        <w:rPr>
          <w:rFonts w:ascii="Tahoma" w:hAnsi="Tahoma" w:cs="Tahoma"/>
          <w:noProof/>
        </w:rPr>
        <w:t>. Nov.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082D531A" w14:textId="111377A5" w:rsidR="00733DF4" w:rsidRDefault="00733DF4" w:rsidP="007A64CE">
      <w:pPr>
        <w:rPr>
          <w:rFonts w:ascii="Tahoma" w:hAnsi="Tahoma" w:cs="Tahoma"/>
          <w:b/>
          <w:bCs/>
          <w:sz w:val="32"/>
          <w:szCs w:val="32"/>
        </w:rPr>
      </w:pPr>
      <w:r>
        <w:rPr>
          <w:rFonts w:ascii="Tahoma" w:hAnsi="Tahoma" w:cs="Tahoma"/>
          <w:b/>
          <w:bCs/>
          <w:sz w:val="32"/>
          <w:szCs w:val="32"/>
        </w:rPr>
        <w:t xml:space="preserve">Alles für den Gast: </w:t>
      </w:r>
      <w:r w:rsidRPr="00733DF4">
        <w:rPr>
          <w:rFonts w:ascii="Tahoma" w:hAnsi="Tahoma" w:cs="Tahoma"/>
          <w:b/>
          <w:bCs/>
          <w:sz w:val="32"/>
          <w:szCs w:val="32"/>
        </w:rPr>
        <w:t xml:space="preserve">So emotional war die </w:t>
      </w:r>
      <w:r w:rsidR="00756251">
        <w:rPr>
          <w:rFonts w:ascii="Tahoma" w:hAnsi="Tahoma" w:cs="Tahoma"/>
          <w:b/>
          <w:bCs/>
          <w:sz w:val="32"/>
          <w:szCs w:val="32"/>
        </w:rPr>
        <w:t>Messe für den</w:t>
      </w:r>
      <w:r w:rsidRPr="00733DF4">
        <w:rPr>
          <w:rFonts w:ascii="Tahoma" w:hAnsi="Tahoma" w:cs="Tahoma"/>
          <w:b/>
          <w:bCs/>
          <w:sz w:val="32"/>
          <w:szCs w:val="32"/>
        </w:rPr>
        <w:t xml:space="preserve"> heimischen Tourismus</w:t>
      </w:r>
    </w:p>
    <w:p w14:paraId="72290E3C" w14:textId="77777777" w:rsidR="00733DF4" w:rsidRPr="00733DF4" w:rsidRDefault="00733DF4" w:rsidP="00733DF4">
      <w:pPr>
        <w:rPr>
          <w:rFonts w:ascii="Tahoma" w:hAnsi="Tahoma" w:cs="Tahoma"/>
          <w:i/>
          <w:iCs/>
        </w:rPr>
      </w:pPr>
      <w:r w:rsidRPr="00733DF4">
        <w:rPr>
          <w:rFonts w:ascii="Tahoma" w:hAnsi="Tahoma" w:cs="Tahoma"/>
          <w:i/>
          <w:iCs/>
        </w:rPr>
        <w:t xml:space="preserve">Zahlreiche qualitative Fachbesucher, ein gut gebuchtes Messezentrum - und vor allem Aussteller, die von wertvollen Kontakten berichten: Die „Alles für den Gast“ trotzte allen Umständen und schloss ihre Tore 2021 mit Erfolg. </w:t>
      </w:r>
    </w:p>
    <w:p w14:paraId="6F1A26F5" w14:textId="77777777" w:rsidR="00DF240A" w:rsidRPr="00733DF4" w:rsidRDefault="00DF240A" w:rsidP="00E838F1">
      <w:pPr>
        <w:spacing w:after="0" w:line="240" w:lineRule="auto"/>
        <w:jc w:val="both"/>
        <w:rPr>
          <w:rFonts w:ascii="Tahoma" w:hAnsi="Tahoma" w:cs="Tahoma"/>
        </w:rPr>
      </w:pPr>
    </w:p>
    <w:p w14:paraId="3C18C735" w14:textId="5AF8C684" w:rsidR="00733DF4" w:rsidRDefault="005E1075" w:rsidP="00733DF4">
      <w:pPr>
        <w:spacing w:after="0" w:line="240" w:lineRule="auto"/>
        <w:jc w:val="both"/>
        <w:rPr>
          <w:rFonts w:ascii="Tahoma" w:hAnsi="Tahoma" w:cs="Tahoma"/>
          <w:bCs/>
        </w:rPr>
      </w:pPr>
      <w:r w:rsidRPr="005E1075">
        <w:rPr>
          <w:rFonts w:ascii="Tahoma" w:hAnsi="Tahoma" w:cs="Tahoma"/>
          <w:bCs/>
        </w:rPr>
        <w:t>Für fünf Tage wurde das Messezentrum Salzburg wieder zur Gastronomie- und Hotellerie-Drehscheibe Österreichs. Vom 6. bis 10. November präsentierten über 540 Aussteller auf der „Alles für den Gast“ ihre Produkte, Services und Visionen für die Zukunft. 21.897 Fachbesucher erlebten im Rahmen der Branchenleitmesse die ganze Bandbreite der Gastronomie und Hotellerie.</w:t>
      </w:r>
    </w:p>
    <w:p w14:paraId="14E4ADD8" w14:textId="77777777" w:rsidR="005E1075" w:rsidRPr="005E1075" w:rsidRDefault="005E1075" w:rsidP="00733DF4">
      <w:pPr>
        <w:spacing w:after="0" w:line="240" w:lineRule="auto"/>
        <w:jc w:val="both"/>
        <w:rPr>
          <w:rFonts w:ascii="Tahoma" w:hAnsi="Tahoma" w:cs="Tahoma"/>
          <w:bCs/>
          <w:lang w:val="de-AT"/>
        </w:rPr>
      </w:pPr>
    </w:p>
    <w:p w14:paraId="5B433749" w14:textId="28D9CC76" w:rsidR="00733DF4" w:rsidRDefault="005E1075" w:rsidP="00733DF4">
      <w:pPr>
        <w:spacing w:after="0" w:line="240" w:lineRule="auto"/>
        <w:jc w:val="both"/>
        <w:rPr>
          <w:rFonts w:ascii="Tahoma" w:hAnsi="Tahoma" w:cs="Tahoma"/>
          <w:bCs/>
        </w:rPr>
      </w:pPr>
      <w:r w:rsidRPr="005E1075">
        <w:rPr>
          <w:rFonts w:ascii="Tahoma" w:hAnsi="Tahoma" w:cs="Tahoma"/>
          <w:bCs/>
        </w:rPr>
        <w:t>„Die ‚Alles für den Gast‘ hat einmal mehr gezeigt, dass sie trotz der derzeitigen Umstände Österreichs größte Fachmesse ist. Dies zeigt, wie wichtig der Tourismus, die Hotellerie und Gastronomie in unserem Land sind</w:t>
      </w:r>
      <w:r w:rsidR="002B194B">
        <w:rPr>
          <w:rFonts w:ascii="Tahoma" w:hAnsi="Tahoma" w:cs="Tahoma"/>
          <w:bCs/>
        </w:rPr>
        <w:t>“</w:t>
      </w:r>
      <w:r w:rsidRPr="005E1075">
        <w:rPr>
          <w:rFonts w:ascii="Tahoma" w:hAnsi="Tahoma" w:cs="Tahoma"/>
          <w:bCs/>
        </w:rPr>
        <w:t xml:space="preserve">, sagt Barbara Leithner, COO von RX Austria &amp; Germany. </w:t>
      </w:r>
      <w:r>
        <w:rPr>
          <w:rFonts w:ascii="Tahoma" w:hAnsi="Tahoma" w:cs="Tahoma"/>
          <w:bCs/>
        </w:rPr>
        <w:t>„</w:t>
      </w:r>
      <w:r w:rsidRPr="005E1075">
        <w:rPr>
          <w:rFonts w:ascii="Tahoma" w:hAnsi="Tahoma" w:cs="Tahoma"/>
          <w:bCs/>
        </w:rPr>
        <w:t xml:space="preserve">Was mich besonders freut, ist der Zusammenhalt der Branche auch in schwierigen Zeiten. Dafür möchte ich mich </w:t>
      </w:r>
      <w:proofErr w:type="gramStart"/>
      <w:r w:rsidRPr="005E1075">
        <w:rPr>
          <w:rFonts w:ascii="Tahoma" w:hAnsi="Tahoma" w:cs="Tahoma"/>
          <w:bCs/>
        </w:rPr>
        <w:t>ganz herzlich</w:t>
      </w:r>
      <w:proofErr w:type="gramEnd"/>
      <w:r w:rsidRPr="005E1075">
        <w:rPr>
          <w:rFonts w:ascii="Tahoma" w:hAnsi="Tahoma" w:cs="Tahoma"/>
          <w:bCs/>
        </w:rPr>
        <w:t xml:space="preserve"> bedanken.”</w:t>
      </w:r>
    </w:p>
    <w:p w14:paraId="2961D7E9" w14:textId="77777777" w:rsidR="005E1075" w:rsidRPr="007A64CE" w:rsidRDefault="005E1075" w:rsidP="00733DF4">
      <w:pPr>
        <w:spacing w:after="0" w:line="240" w:lineRule="auto"/>
        <w:jc w:val="both"/>
        <w:rPr>
          <w:rFonts w:ascii="Tahoma" w:hAnsi="Tahoma" w:cs="Tahoma"/>
          <w:bCs/>
          <w:lang w:val="de-AT"/>
        </w:rPr>
      </w:pPr>
    </w:p>
    <w:p w14:paraId="202A5B72" w14:textId="77777777" w:rsidR="00733DF4" w:rsidRDefault="00733DF4" w:rsidP="00DF240A">
      <w:pPr>
        <w:spacing w:after="0" w:line="240" w:lineRule="auto"/>
        <w:jc w:val="both"/>
        <w:rPr>
          <w:rFonts w:ascii="Tahoma" w:hAnsi="Tahoma" w:cs="Tahoma"/>
          <w:b/>
        </w:rPr>
      </w:pPr>
      <w:r w:rsidRPr="00733DF4">
        <w:rPr>
          <w:rFonts w:ascii="Tahoma" w:hAnsi="Tahoma" w:cs="Tahoma"/>
          <w:b/>
        </w:rPr>
        <w:t xml:space="preserve">Aussteller stehen hinter der Messe </w:t>
      </w:r>
    </w:p>
    <w:p w14:paraId="480E5F5C" w14:textId="1FA02FC4" w:rsidR="00733DF4" w:rsidRDefault="005E1075" w:rsidP="00733DF4">
      <w:pPr>
        <w:spacing w:after="0" w:line="240" w:lineRule="auto"/>
        <w:jc w:val="both"/>
        <w:rPr>
          <w:rFonts w:ascii="Tahoma" w:hAnsi="Tahoma" w:cs="Tahoma"/>
          <w:bCs/>
        </w:rPr>
      </w:pPr>
      <w:r w:rsidRPr="005E1075">
        <w:rPr>
          <w:rFonts w:ascii="Tahoma" w:hAnsi="Tahoma" w:cs="Tahoma"/>
          <w:bCs/>
        </w:rPr>
        <w:t>Auch wenn die Messe aufgrund von Hygienemaßnahmen 2021 ein wenig anders aussah, habe sie dennoch einen enormen emotionalen Wert für die Branche transportiert. Andreas Ott, Messeleiter und Head of Operations, freut sich über die Solidarität der Aussteller: „Angesichts der Umstände ist es derzeit keine Selbstverständlichkeit, auf einer Messe aufzutreten und die finanziellen Mittel dafür aufzuwenden. Unser aufrichtiger Dank gilt daher unseren Partnern, die uns die Treue gehalten haben.“</w:t>
      </w:r>
    </w:p>
    <w:p w14:paraId="5F55271A" w14:textId="77777777" w:rsidR="005E1075" w:rsidRPr="005E1075" w:rsidRDefault="005E1075" w:rsidP="00733DF4">
      <w:pPr>
        <w:spacing w:after="0" w:line="240" w:lineRule="auto"/>
        <w:jc w:val="both"/>
        <w:rPr>
          <w:rFonts w:ascii="Tahoma" w:hAnsi="Tahoma" w:cs="Tahoma"/>
          <w:bCs/>
          <w:lang w:val="de-AT"/>
        </w:rPr>
      </w:pPr>
    </w:p>
    <w:p w14:paraId="77F74ECB" w14:textId="3C41A3E9" w:rsidR="00733DF4" w:rsidRDefault="005E1075" w:rsidP="00733DF4">
      <w:pPr>
        <w:spacing w:after="0" w:line="240" w:lineRule="auto"/>
        <w:jc w:val="both"/>
        <w:rPr>
          <w:rFonts w:ascii="Tahoma" w:hAnsi="Tahoma" w:cs="Tahoma"/>
          <w:bCs/>
        </w:rPr>
      </w:pPr>
      <w:r w:rsidRPr="005E1075">
        <w:rPr>
          <w:rFonts w:ascii="Tahoma" w:hAnsi="Tahoma" w:cs="Tahoma"/>
          <w:bCs/>
        </w:rPr>
        <w:t>Christoph Haiböck, Country Manager Austria bei Melitta, schätzt die hohe Anzahl an professionellen Fachbesuchern: </w:t>
      </w:r>
      <w:proofErr w:type="gramStart"/>
      <w:r>
        <w:rPr>
          <w:rFonts w:ascii="Tahoma" w:hAnsi="Tahoma" w:cs="Tahoma"/>
          <w:bCs/>
        </w:rPr>
        <w:t>„</w:t>
      </w:r>
      <w:proofErr w:type="gramEnd"/>
      <w:r w:rsidRPr="005E1075">
        <w:rPr>
          <w:rFonts w:ascii="Tahoma" w:hAnsi="Tahoma" w:cs="Tahoma"/>
          <w:bCs/>
        </w:rPr>
        <w:t>Dass weniger Messetouristen da waren, ist kein Nachteil. Wir haben sehr positive und hochqualifizierte Gespräche geführt und auch einige schöne Verkäufe tätigen können. Unter den aktuellen Umständen können wir also ein sehr positives Resümee ziehen."</w:t>
      </w:r>
    </w:p>
    <w:p w14:paraId="187837F9" w14:textId="77777777" w:rsidR="005E1075" w:rsidRPr="005E1075" w:rsidRDefault="005E1075" w:rsidP="00733DF4">
      <w:pPr>
        <w:spacing w:after="0" w:line="240" w:lineRule="auto"/>
        <w:jc w:val="both"/>
        <w:rPr>
          <w:rFonts w:ascii="Tahoma" w:hAnsi="Tahoma" w:cs="Tahoma"/>
          <w:bCs/>
          <w:lang w:val="de-AT"/>
        </w:rPr>
      </w:pPr>
    </w:p>
    <w:p w14:paraId="2A765FBF" w14:textId="6034AEBD" w:rsidR="00733DF4" w:rsidRDefault="005E1075" w:rsidP="00733DF4">
      <w:pPr>
        <w:spacing w:after="0" w:line="240" w:lineRule="auto"/>
        <w:jc w:val="both"/>
        <w:rPr>
          <w:rFonts w:ascii="Tahoma" w:hAnsi="Tahoma" w:cs="Tahoma"/>
          <w:bCs/>
        </w:rPr>
      </w:pPr>
      <w:r w:rsidRPr="005E1075">
        <w:rPr>
          <w:rFonts w:ascii="Tahoma" w:hAnsi="Tahoma" w:cs="Tahoma"/>
          <w:bCs/>
        </w:rPr>
        <w:t xml:space="preserve">Auch Kommerzialrat Reinhold Schärf von Schärf &amp; Sons unterstreicht die Bedeutung des Zusammenhalts in der Branche: </w:t>
      </w:r>
      <w:r>
        <w:rPr>
          <w:rFonts w:ascii="Tahoma" w:hAnsi="Tahoma" w:cs="Tahoma"/>
          <w:bCs/>
        </w:rPr>
        <w:t>„</w:t>
      </w:r>
      <w:r w:rsidRPr="005E1075">
        <w:rPr>
          <w:rFonts w:ascii="Tahoma" w:hAnsi="Tahoma" w:cs="Tahoma"/>
          <w:bCs/>
        </w:rPr>
        <w:t xml:space="preserve">Die Branche braucht die Gastmesse, insbesondere in Krisenzeiten. Und damit diese weiterbestehen kann, benötigt es uns alle im Verbund". In seinen 43 Jahren Messedienst habe er noch nie eine so angenehme Messe erlebt wie die 2021er-Edition. </w:t>
      </w:r>
      <w:r>
        <w:rPr>
          <w:rFonts w:ascii="Tahoma" w:hAnsi="Tahoma" w:cs="Tahoma"/>
          <w:bCs/>
        </w:rPr>
        <w:t>„</w:t>
      </w:r>
      <w:r w:rsidRPr="005E1075">
        <w:rPr>
          <w:rFonts w:ascii="Tahoma" w:hAnsi="Tahoma" w:cs="Tahoma"/>
          <w:bCs/>
        </w:rPr>
        <w:t>So eine Qualität der Besucher gab es noch nie. Und auch die Abschlüsse, die wir getätigt haben - und das ist entscheidend - sind überaus zufriedenstellend."</w:t>
      </w:r>
    </w:p>
    <w:p w14:paraId="58A27243" w14:textId="77777777" w:rsidR="005E1075" w:rsidRPr="007A64CE" w:rsidRDefault="005E1075" w:rsidP="00733DF4">
      <w:pPr>
        <w:spacing w:after="0" w:line="240" w:lineRule="auto"/>
        <w:jc w:val="both"/>
        <w:rPr>
          <w:rFonts w:ascii="Tahoma" w:hAnsi="Tahoma" w:cs="Tahoma"/>
          <w:bCs/>
          <w:lang w:val="de-AT"/>
        </w:rPr>
      </w:pPr>
    </w:p>
    <w:p w14:paraId="34E5474A" w14:textId="77777777" w:rsidR="00733DF4" w:rsidRDefault="00733DF4" w:rsidP="00DF240A">
      <w:pPr>
        <w:spacing w:after="0" w:line="240" w:lineRule="auto"/>
        <w:jc w:val="both"/>
        <w:rPr>
          <w:rFonts w:ascii="Tahoma" w:hAnsi="Tahoma" w:cs="Tahoma"/>
          <w:b/>
        </w:rPr>
      </w:pPr>
      <w:r w:rsidRPr="00733DF4">
        <w:rPr>
          <w:rFonts w:ascii="Tahoma" w:hAnsi="Tahoma" w:cs="Tahoma"/>
          <w:b/>
        </w:rPr>
        <w:t xml:space="preserve">Inhaltliche Neuausrichtung war ein voller Erfolg </w:t>
      </w:r>
    </w:p>
    <w:p w14:paraId="312CFDA9" w14:textId="1E1E53DB" w:rsidR="00733DF4" w:rsidRDefault="005E1075" w:rsidP="00DF240A">
      <w:pPr>
        <w:spacing w:after="0" w:line="240" w:lineRule="auto"/>
        <w:jc w:val="both"/>
        <w:rPr>
          <w:rFonts w:ascii="Tahoma" w:hAnsi="Tahoma" w:cs="Tahoma"/>
          <w:bCs/>
        </w:rPr>
      </w:pPr>
      <w:r w:rsidRPr="005E1075">
        <w:rPr>
          <w:rFonts w:ascii="Tahoma" w:hAnsi="Tahoma" w:cs="Tahoma"/>
          <w:bCs/>
        </w:rPr>
        <w:t xml:space="preserve">Um das Comeback der Branche gebührend zu feiern, stand für RX dieses Jahr Content und Know-how-Transfer an oberster Stelle. Neben Persönlichkeiten aus Wirtschaft und Politik, gesellten sich vor allem Jungunternehmer auf die Messe. Über 30 Startups präsentierten ihre </w:t>
      </w:r>
      <w:r w:rsidRPr="005E1075">
        <w:rPr>
          <w:rFonts w:ascii="Tahoma" w:hAnsi="Tahoma" w:cs="Tahoma"/>
          <w:bCs/>
        </w:rPr>
        <w:lastRenderedPageBreak/>
        <w:t>Innovationen. Unter ihnen </w:t>
      </w:r>
      <w:hyperlink r:id="rId10" w:history="1">
        <w:r w:rsidRPr="002B194B">
          <w:rPr>
            <w:rStyle w:val="Hyperlink"/>
            <w:rFonts w:ascii="Tahoma" w:hAnsi="Tahoma" w:cs="Tahoma"/>
            <w:bCs/>
          </w:rPr>
          <w:t>Unifai</w:t>
        </w:r>
      </w:hyperlink>
      <w:r w:rsidRPr="005E1075">
        <w:rPr>
          <w:rFonts w:ascii="Tahoma" w:hAnsi="Tahoma" w:cs="Tahoma"/>
          <w:bCs/>
        </w:rPr>
        <w:t>, die mit ihrer AI-Betriebsmanagement-Software</w:t>
      </w:r>
      <w:r>
        <w:rPr>
          <w:rFonts w:ascii="Tahoma" w:hAnsi="Tahoma" w:cs="Tahoma"/>
          <w:bCs/>
        </w:rPr>
        <w:t xml:space="preserve"> </w:t>
      </w:r>
      <w:r w:rsidRPr="005E1075">
        <w:rPr>
          <w:rFonts w:ascii="Tahoma" w:hAnsi="Tahoma" w:cs="Tahoma"/>
          <w:bCs/>
        </w:rPr>
        <w:t>für staunende Augen sorgten.</w:t>
      </w:r>
    </w:p>
    <w:p w14:paraId="6EAF6D4F" w14:textId="77777777" w:rsidR="005E1075" w:rsidRPr="007A64CE" w:rsidRDefault="005E1075" w:rsidP="00DF240A">
      <w:pPr>
        <w:spacing w:after="0" w:line="240" w:lineRule="auto"/>
        <w:jc w:val="both"/>
        <w:rPr>
          <w:rFonts w:ascii="Tahoma" w:hAnsi="Tahoma" w:cs="Tahoma"/>
          <w:bCs/>
          <w:lang w:val="de-AT"/>
        </w:rPr>
      </w:pPr>
    </w:p>
    <w:p w14:paraId="767A0243" w14:textId="7335CA47" w:rsidR="00733DF4" w:rsidRDefault="00733DF4" w:rsidP="00DF240A">
      <w:pPr>
        <w:spacing w:after="0" w:line="240" w:lineRule="auto"/>
        <w:jc w:val="both"/>
        <w:rPr>
          <w:rFonts w:ascii="Tahoma" w:hAnsi="Tahoma" w:cs="Tahoma"/>
          <w:b/>
        </w:rPr>
      </w:pPr>
      <w:r w:rsidRPr="00733DF4">
        <w:rPr>
          <w:rFonts w:ascii="Tahoma" w:hAnsi="Tahoma" w:cs="Tahoma"/>
          <w:b/>
        </w:rPr>
        <w:t>Ex</w:t>
      </w:r>
      <w:r>
        <w:rPr>
          <w:rFonts w:ascii="Tahoma" w:hAnsi="Tahoma" w:cs="Tahoma"/>
          <w:b/>
        </w:rPr>
        <w:t>z</w:t>
      </w:r>
      <w:r w:rsidRPr="00733DF4">
        <w:rPr>
          <w:rFonts w:ascii="Tahoma" w:hAnsi="Tahoma" w:cs="Tahoma"/>
          <w:b/>
        </w:rPr>
        <w:t>ellenter Kaffee und innovative digitale Lösungen</w:t>
      </w:r>
    </w:p>
    <w:p w14:paraId="2D32E3C2" w14:textId="6958B8F9" w:rsidR="005E1075" w:rsidRPr="005E1075" w:rsidRDefault="005E1075" w:rsidP="005E1075">
      <w:pPr>
        <w:spacing w:after="0" w:line="240" w:lineRule="auto"/>
        <w:jc w:val="both"/>
        <w:rPr>
          <w:rFonts w:ascii="Tahoma" w:hAnsi="Tahoma" w:cs="Tahoma"/>
          <w:bCs/>
        </w:rPr>
      </w:pPr>
      <w:r w:rsidRPr="005E1075">
        <w:rPr>
          <w:rFonts w:ascii="Tahoma" w:hAnsi="Tahoma" w:cs="Tahoma"/>
          <w:bCs/>
        </w:rPr>
        <w:t>Bei den diesjährigen “Austrian Coffee Championships”</w:t>
      </w:r>
      <w:r w:rsidR="002B194B">
        <w:rPr>
          <w:rFonts w:ascii="Tahoma" w:hAnsi="Tahoma" w:cs="Tahoma"/>
          <w:bCs/>
        </w:rPr>
        <w:t xml:space="preserve">, veranstaltet von SCA Austria, </w:t>
      </w:r>
      <w:r w:rsidRPr="005E1075">
        <w:rPr>
          <w:rFonts w:ascii="Tahoma" w:hAnsi="Tahoma" w:cs="Tahoma"/>
          <w:bCs/>
        </w:rPr>
        <w:t xml:space="preserve">ging es brühheiß her. Den Titel des “Barista Champions” gewann Junior Vargas, der nun zur Weltmeisterschaft fährt. Beim Brewers Cup überzeugte Martin Wölfl die Jury und im Cup Tasting holte Bojan Pasic den verdienten Sieg. “Es war alles großartig organisiert und es hat Spaß gemacht, dabei zu sein. Wir kommen gerne wieder", freute sich Wölfl. </w:t>
      </w:r>
    </w:p>
    <w:p w14:paraId="1458530F" w14:textId="77777777" w:rsidR="005E1075" w:rsidRPr="005E1075" w:rsidRDefault="005E1075" w:rsidP="005E1075">
      <w:pPr>
        <w:spacing w:after="0" w:line="240" w:lineRule="auto"/>
        <w:jc w:val="both"/>
        <w:rPr>
          <w:rFonts w:ascii="Tahoma" w:hAnsi="Tahoma" w:cs="Tahoma"/>
          <w:bCs/>
        </w:rPr>
      </w:pPr>
    </w:p>
    <w:p w14:paraId="1B77282A" w14:textId="7933A9FD" w:rsidR="005E1075" w:rsidRPr="005E1075" w:rsidRDefault="005E1075" w:rsidP="005E1075">
      <w:pPr>
        <w:spacing w:after="0" w:line="240" w:lineRule="auto"/>
        <w:jc w:val="both"/>
        <w:rPr>
          <w:rFonts w:ascii="Tahoma" w:hAnsi="Tahoma" w:cs="Tahoma"/>
          <w:bCs/>
        </w:rPr>
      </w:pPr>
      <w:r w:rsidRPr="005E1075">
        <w:rPr>
          <w:rFonts w:ascii="Tahoma" w:hAnsi="Tahoma" w:cs="Tahoma"/>
          <w:bCs/>
        </w:rPr>
        <w:t>Besonders spannend: Der GastroHackathon</w:t>
      </w:r>
      <w:r w:rsidR="002B194B">
        <w:rPr>
          <w:rFonts w:ascii="Tahoma" w:hAnsi="Tahoma" w:cs="Tahoma"/>
          <w:bCs/>
        </w:rPr>
        <w:t>, veranstaltet von Dishtracker</w:t>
      </w:r>
      <w:r w:rsidRPr="005E1075">
        <w:rPr>
          <w:rFonts w:ascii="Tahoma" w:hAnsi="Tahoma" w:cs="Tahoma"/>
          <w:bCs/>
        </w:rPr>
        <w:t xml:space="preserve">. In 24 Stunden musste für ein konkretes Problem aus der Gastronomie, Hotellerie oder dem Tourismusbereich eine digitale Lösung entwickelt werden. Gewonnen hat das Team “Gleap” mit ihrer Lösung der automatisierten Websiteerstellung über einen Chatbot. </w:t>
      </w:r>
    </w:p>
    <w:p w14:paraId="454C9233" w14:textId="77777777" w:rsidR="005E1075" w:rsidRPr="005E1075" w:rsidRDefault="005E1075" w:rsidP="005E1075">
      <w:pPr>
        <w:spacing w:after="0" w:line="240" w:lineRule="auto"/>
        <w:jc w:val="both"/>
        <w:rPr>
          <w:rFonts w:ascii="Tahoma" w:hAnsi="Tahoma" w:cs="Tahoma"/>
          <w:bCs/>
        </w:rPr>
      </w:pPr>
    </w:p>
    <w:p w14:paraId="3259C4FF" w14:textId="58BC6BC1" w:rsidR="007A64CE" w:rsidRDefault="005E1075" w:rsidP="005E1075">
      <w:pPr>
        <w:spacing w:after="0" w:line="240" w:lineRule="auto"/>
        <w:jc w:val="both"/>
        <w:rPr>
          <w:rFonts w:ascii="Tahoma" w:hAnsi="Tahoma" w:cs="Tahoma"/>
          <w:bCs/>
        </w:rPr>
      </w:pPr>
      <w:r w:rsidRPr="005E1075">
        <w:rPr>
          <w:rFonts w:ascii="Tahoma" w:hAnsi="Tahoma" w:cs="Tahoma"/>
          <w:bCs/>
        </w:rPr>
        <w:t>Voraussetzung für die Durchführung der „Alles für den Gast“ war ein strenges Sicherheits- und Hygienekonzept. Alle an der Messe Beteiligten waren voll registriert und wurden lückenlosen Nachweis-Kontrollen unterzogen. Hinzu kamen zahlreiche Möglichkeiten zur Händedesinfektion, eine hochfrequente Reinigung von Oberflächen und ständiger Frischluftaustausch im gesamten Bereich. (+++)</w:t>
      </w:r>
    </w:p>
    <w:p w14:paraId="4F7EAC4B" w14:textId="77777777" w:rsidR="005E1075" w:rsidRDefault="005E1075" w:rsidP="005E1075">
      <w:pPr>
        <w:spacing w:after="0" w:line="240" w:lineRule="auto"/>
        <w:jc w:val="both"/>
        <w:rPr>
          <w:rFonts w:ascii="Tahoma" w:hAnsi="Tahoma" w:cs="Tahoma"/>
          <w:bCs/>
        </w:rPr>
      </w:pPr>
    </w:p>
    <w:p w14:paraId="0A103B56" w14:textId="767D80D4" w:rsidR="007A64CE" w:rsidRPr="007A64CE" w:rsidRDefault="005129A6" w:rsidP="007A64CE">
      <w:pPr>
        <w:spacing w:after="0" w:line="240" w:lineRule="auto"/>
        <w:jc w:val="both"/>
        <w:rPr>
          <w:rFonts w:ascii="Tahoma" w:hAnsi="Tahoma" w:cs="Tahoma"/>
          <w:b/>
          <w:lang w:val="de-AT"/>
        </w:rPr>
      </w:pPr>
      <w:hyperlink r:id="rId11" w:anchor="fotoservice" w:history="1">
        <w:r w:rsidR="00733DF4" w:rsidRPr="00733DF4">
          <w:rPr>
            <w:rStyle w:val="Hyperlink"/>
            <w:rFonts w:ascii="Tahoma" w:hAnsi="Tahoma" w:cs="Tahoma"/>
            <w:b/>
            <w:lang w:val="de-AT"/>
          </w:rPr>
          <w:t>Alle Fotos der „Alles für den Gast“ finden Sie hier.</w:t>
        </w:r>
      </w:hyperlink>
      <w:r w:rsidR="00733DF4">
        <w:rPr>
          <w:rFonts w:ascii="Tahoma" w:hAnsi="Tahoma" w:cs="Tahoma"/>
          <w:b/>
          <w:lang w:val="de-AT"/>
        </w:rPr>
        <w:t xml:space="preserve"> </w:t>
      </w:r>
    </w:p>
    <w:p w14:paraId="4868E48A" w14:textId="77777777" w:rsidR="007A64CE" w:rsidRPr="007A64CE" w:rsidRDefault="007A64CE" w:rsidP="00DF240A">
      <w:pPr>
        <w:spacing w:after="0" w:line="240" w:lineRule="auto"/>
        <w:jc w:val="both"/>
        <w:rPr>
          <w:rFonts w:ascii="Tahoma" w:hAnsi="Tahoma" w:cs="Tahoma"/>
          <w:b/>
          <w:lang w:val="de-AT"/>
        </w:rPr>
      </w:pPr>
    </w:p>
    <w:p w14:paraId="6796C97D" w14:textId="7F2C16A7"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7012"/>
      </w:tblGrid>
      <w:tr w:rsidR="00192E5C" w14:paraId="67959B0D" w14:textId="77777777" w:rsidTr="006422F9">
        <w:tc>
          <w:tcPr>
            <w:tcW w:w="1843" w:type="dxa"/>
          </w:tcPr>
          <w:p w14:paraId="574E02C1" w14:textId="7A174C56" w:rsidR="006422F9" w:rsidRDefault="006422F9"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lang w:eastAsia="de-DE"/>
              </w:rPr>
              <w:drawing>
                <wp:inline distT="0" distB="0" distL="0" distR="0" wp14:anchorId="3875A177" wp14:editId="1A8C0A39">
                  <wp:extent cx="1171201" cy="752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73467" cy="753931"/>
                          </a:xfrm>
                          <a:prstGeom prst="rect">
                            <a:avLst/>
                          </a:prstGeom>
                          <a:noFill/>
                          <a:ln>
                            <a:noFill/>
                          </a:ln>
                        </pic:spPr>
                      </pic:pic>
                    </a:graphicData>
                  </a:graphic>
                </wp:inline>
              </w:drawing>
            </w:r>
            <w:r>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C246910" w14:textId="77777777" w:rsidR="006422F9" w:rsidRDefault="006422F9" w:rsidP="006422F9">
            <w:pPr>
              <w:rPr>
                <w:rFonts w:ascii="Tahoma" w:hAnsi="Tahoma" w:cs="Tahoma"/>
                <w:b/>
                <w:bCs/>
                <w:sz w:val="18"/>
                <w:szCs w:val="18"/>
              </w:rPr>
            </w:pPr>
          </w:p>
          <w:p w14:paraId="6AD8831D" w14:textId="4D2DA348" w:rsidR="006422F9" w:rsidRPr="00192E5C" w:rsidRDefault="00586705" w:rsidP="006422F9">
            <w:pPr>
              <w:rPr>
                <w:rFonts w:ascii="Tahoma" w:hAnsi="Tahoma" w:cs="Tahoma"/>
                <w:b/>
                <w:bCs/>
                <w:sz w:val="18"/>
                <w:szCs w:val="18"/>
              </w:rPr>
            </w:pPr>
            <w:r>
              <w:rPr>
                <w:rFonts w:ascii="Tahoma" w:hAnsi="Tahoma" w:cs="Tahoma"/>
                <w:b/>
                <w:bCs/>
                <w:sz w:val="18"/>
                <w:szCs w:val="18"/>
              </w:rPr>
              <w:t>Alles für den Gast 202</w:t>
            </w:r>
            <w:r w:rsidR="00733DF4">
              <w:rPr>
                <w:rFonts w:ascii="Tahoma" w:hAnsi="Tahoma" w:cs="Tahoma"/>
                <w:b/>
                <w:bCs/>
                <w:sz w:val="18"/>
                <w:szCs w:val="18"/>
              </w:rPr>
              <w:t>2</w:t>
            </w:r>
          </w:p>
          <w:p w14:paraId="0F2AE3C1" w14:textId="37032A6C" w:rsidR="006422F9" w:rsidRPr="006422F9" w:rsidRDefault="00F53411" w:rsidP="006422F9">
            <w:pPr>
              <w:rPr>
                <w:rFonts w:ascii="Tahoma" w:hAnsi="Tahoma" w:cs="Tahoma"/>
                <w:sz w:val="18"/>
                <w:szCs w:val="18"/>
              </w:rPr>
            </w:pPr>
            <w:r>
              <w:rPr>
                <w:rFonts w:ascii="Tahoma" w:hAnsi="Tahoma" w:cs="Tahoma"/>
                <w:bCs/>
                <w:sz w:val="18"/>
                <w:szCs w:val="18"/>
              </w:rPr>
              <w:t>Die Fachmesse für Hotellerie, Gastronomie &amp; Lebensmittelindustrie</w:t>
            </w:r>
          </w:p>
          <w:p w14:paraId="7B700C19" w14:textId="6417CB30" w:rsidR="006422F9" w:rsidRPr="006422F9" w:rsidRDefault="00733DF4" w:rsidP="006422F9">
            <w:pPr>
              <w:rPr>
                <w:rFonts w:ascii="Tahoma" w:hAnsi="Tahoma" w:cs="Tahoma"/>
                <w:sz w:val="18"/>
                <w:szCs w:val="18"/>
              </w:rPr>
            </w:pPr>
            <w:r>
              <w:rPr>
                <w:rFonts w:ascii="Tahoma" w:hAnsi="Tahoma" w:cs="Tahoma"/>
                <w:bCs/>
                <w:sz w:val="18"/>
                <w:szCs w:val="18"/>
              </w:rPr>
              <w:t>5. bis 9. November</w:t>
            </w:r>
            <w:r w:rsidR="00F53411">
              <w:rPr>
                <w:rFonts w:ascii="Tahoma" w:hAnsi="Tahoma" w:cs="Tahoma"/>
                <w:bCs/>
                <w:sz w:val="18"/>
                <w:szCs w:val="18"/>
              </w:rPr>
              <w:t xml:space="preserve"> 202</w:t>
            </w:r>
            <w:r>
              <w:rPr>
                <w:rFonts w:ascii="Tahoma" w:hAnsi="Tahoma" w:cs="Tahoma"/>
                <w:bCs/>
                <w:sz w:val="18"/>
                <w:szCs w:val="18"/>
              </w:rPr>
              <w:t>2</w:t>
            </w:r>
            <w:r w:rsidR="006422F9" w:rsidRPr="006422F9">
              <w:rPr>
                <w:rFonts w:ascii="Tahoma" w:hAnsi="Tahoma" w:cs="Tahoma"/>
                <w:bCs/>
                <w:sz w:val="18"/>
                <w:szCs w:val="18"/>
              </w:rPr>
              <w:t xml:space="preserve">, </w:t>
            </w:r>
            <w:r w:rsidR="00F53411">
              <w:rPr>
                <w:rFonts w:ascii="Tahoma" w:hAnsi="Tahoma" w:cs="Tahoma"/>
                <w:bCs/>
                <w:sz w:val="18"/>
                <w:szCs w:val="18"/>
              </w:rPr>
              <w:t>Messezentrum Salzburg</w:t>
            </w:r>
          </w:p>
          <w:p w14:paraId="4F68190B" w14:textId="2B494C7B" w:rsidR="00192E5C" w:rsidRDefault="005129A6" w:rsidP="006422F9">
            <w:pPr>
              <w:rPr>
                <w:rFonts w:ascii="Tahoma" w:hAnsi="Tahoma" w:cs="Tahoma"/>
                <w:b/>
                <w:bCs/>
                <w:color w:val="BFBFBF" w:themeColor="background1" w:themeShade="BF"/>
              </w:rPr>
            </w:pPr>
            <w:hyperlink r:id="rId13" w:history="1">
              <w:r w:rsidR="00F53411" w:rsidRPr="000F641F">
                <w:rPr>
                  <w:rStyle w:val="Hyperlink"/>
                  <w:rFonts w:ascii="Tahoma" w:hAnsi="Tahoma" w:cs="Tahoma"/>
                  <w:sz w:val="18"/>
                  <w:szCs w:val="18"/>
                </w:rPr>
                <w:t>www.gastmesse.at</w:t>
              </w:r>
            </w:hyperlink>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0716A663" w14:textId="259EF089" w:rsidR="6DD86A7E" w:rsidRPr="001C121A" w:rsidRDefault="6DD86A7E" w:rsidP="05AA7C5C">
      <w:pPr>
        <w:spacing w:after="0" w:line="240" w:lineRule="auto"/>
        <w:jc w:val="both"/>
        <w:rPr>
          <w:rFonts w:ascii="Tahoma" w:hAnsi="Tahoma" w:cs="Tahoma"/>
          <w:b/>
          <w:bCs/>
          <w:color w:val="BFBFBF" w:themeColor="background1" w:themeShade="BF"/>
          <w:lang w:val="de-AT"/>
        </w:rPr>
      </w:pPr>
      <w:r w:rsidRPr="001C121A">
        <w:rPr>
          <w:rFonts w:ascii="Tahoma" w:hAnsi="Tahoma" w:cs="Tahoma"/>
          <w:b/>
          <w:bCs/>
          <w:color w:val="BFBFBF" w:themeColor="background1" w:themeShade="BF"/>
          <w:lang w:val="de-AT"/>
        </w:rPr>
        <w:t>Bildanhang:</w:t>
      </w:r>
    </w:p>
    <w:p w14:paraId="76C2E107" w14:textId="13F25186" w:rsidR="00F53411" w:rsidRPr="001C121A" w:rsidRDefault="00F53411" w:rsidP="00F53411">
      <w:pPr>
        <w:spacing w:after="0" w:line="240" w:lineRule="auto"/>
        <w:ind w:right="509"/>
        <w:jc w:val="both"/>
        <w:rPr>
          <w:rFonts w:ascii="Tahoma" w:hAnsi="Tahoma" w:cs="Tahoma"/>
          <w:lang w:val="de-AT"/>
        </w:rPr>
      </w:pPr>
      <w:r w:rsidRPr="001C121A">
        <w:rPr>
          <w:rFonts w:ascii="Tahoma" w:hAnsi="Tahoma" w:cs="Tahoma"/>
          <w:lang w:val="de-AT"/>
        </w:rPr>
        <w:t xml:space="preserve">B: </w:t>
      </w:r>
      <w:r w:rsidR="00DF240A" w:rsidRPr="001C121A">
        <w:rPr>
          <w:rFonts w:ascii="Tahoma" w:hAnsi="Tahoma" w:cs="Tahoma"/>
          <w:lang w:val="de-AT"/>
        </w:rPr>
        <w:t>AGAST21_</w:t>
      </w:r>
      <w:r w:rsidR="00733DF4">
        <w:rPr>
          <w:rFonts w:ascii="Tahoma" w:hAnsi="Tahoma" w:cs="Tahoma"/>
          <w:lang w:val="de-AT"/>
        </w:rPr>
        <w:t>Bieranstich</w:t>
      </w:r>
    </w:p>
    <w:p w14:paraId="493BAB3A" w14:textId="4EA100B6" w:rsidR="00F53411" w:rsidRPr="002B194B" w:rsidRDefault="00F53411" w:rsidP="00F53411">
      <w:pPr>
        <w:spacing w:after="0" w:line="240" w:lineRule="auto"/>
        <w:ind w:right="509"/>
        <w:jc w:val="both"/>
        <w:rPr>
          <w:rFonts w:ascii="Tahoma" w:hAnsi="Tahoma" w:cs="Tahoma"/>
          <w:lang w:val="en-GB"/>
        </w:rPr>
      </w:pPr>
      <w:r w:rsidRPr="002B194B">
        <w:rPr>
          <w:rFonts w:ascii="Tahoma" w:hAnsi="Tahoma" w:cs="Tahoma"/>
          <w:lang w:val="en-GB"/>
        </w:rPr>
        <w:t>© RX Austria</w:t>
      </w:r>
      <w:r w:rsidR="00A41F9C" w:rsidRPr="002B194B">
        <w:rPr>
          <w:rFonts w:ascii="Tahoma" w:hAnsi="Tahoma" w:cs="Tahoma"/>
          <w:lang w:val="en-GB"/>
        </w:rPr>
        <w:t xml:space="preserve"> </w:t>
      </w:r>
      <w:r w:rsidRPr="002B194B">
        <w:rPr>
          <w:rFonts w:ascii="Tahoma" w:hAnsi="Tahoma" w:cs="Tahoma"/>
          <w:lang w:val="en-GB"/>
        </w:rPr>
        <w:t>&amp;</w:t>
      </w:r>
      <w:r w:rsidR="00A41F9C" w:rsidRPr="002B194B">
        <w:rPr>
          <w:rFonts w:ascii="Tahoma" w:hAnsi="Tahoma" w:cs="Tahoma"/>
          <w:lang w:val="en-GB"/>
        </w:rPr>
        <w:t xml:space="preserve"> </w:t>
      </w:r>
      <w:r w:rsidRPr="002B194B">
        <w:rPr>
          <w:rFonts w:ascii="Tahoma" w:hAnsi="Tahoma" w:cs="Tahoma"/>
          <w:lang w:val="en-GB"/>
        </w:rPr>
        <w:t>Germany</w:t>
      </w:r>
      <w:r w:rsidR="00023A06" w:rsidRPr="002B194B">
        <w:rPr>
          <w:rFonts w:ascii="Tahoma" w:hAnsi="Tahoma" w:cs="Tahoma"/>
          <w:lang w:val="en-GB"/>
        </w:rPr>
        <w:t>/</w:t>
      </w:r>
      <w:r w:rsidR="00733DF4" w:rsidRPr="002B194B">
        <w:rPr>
          <w:rFonts w:ascii="Tahoma" w:hAnsi="Tahoma" w:cs="Tahoma"/>
          <w:lang w:val="en-GB"/>
        </w:rPr>
        <w:t>FRB Media/Christopher Blank</w:t>
      </w:r>
    </w:p>
    <w:p w14:paraId="11A52C9F" w14:textId="4169547D" w:rsidR="00733DF4" w:rsidRDefault="00733DF4" w:rsidP="00F53411">
      <w:pPr>
        <w:spacing w:after="0" w:line="240" w:lineRule="auto"/>
        <w:ind w:right="509"/>
        <w:jc w:val="both"/>
        <w:rPr>
          <w:rFonts w:ascii="Tahoma" w:hAnsi="Tahoma" w:cs="Tahoma"/>
          <w:lang w:val="de-AT"/>
        </w:rPr>
      </w:pPr>
      <w:r>
        <w:rPr>
          <w:rFonts w:ascii="Tahoma" w:hAnsi="Tahoma" w:cs="Tahoma"/>
          <w:lang w:val="de-AT"/>
        </w:rPr>
        <w:t xml:space="preserve">BU: Tourismusministerin Elisabeth Köstinger bewies Schlagkraft beim traditionellen </w:t>
      </w:r>
      <w:r w:rsidR="005D650B">
        <w:rPr>
          <w:rFonts w:ascii="Tahoma" w:hAnsi="Tahoma" w:cs="Tahoma"/>
          <w:lang w:val="de-AT"/>
        </w:rPr>
        <w:t>Bier</w:t>
      </w:r>
      <w:r>
        <w:rPr>
          <w:rFonts w:ascii="Tahoma" w:hAnsi="Tahoma" w:cs="Tahoma"/>
          <w:lang w:val="de-AT"/>
        </w:rPr>
        <w:t>anstich</w:t>
      </w:r>
      <w:r w:rsidR="00C4403B">
        <w:rPr>
          <w:rFonts w:ascii="Tahoma" w:hAnsi="Tahoma" w:cs="Tahoma"/>
          <w:lang w:val="de-AT"/>
        </w:rPr>
        <w:t xml:space="preserve"> zur Eröffnung der „Alles für den Gast“ 2021</w:t>
      </w:r>
      <w:r w:rsidR="00ED477F">
        <w:rPr>
          <w:rFonts w:ascii="Tahoma" w:hAnsi="Tahoma" w:cs="Tahoma"/>
          <w:lang w:val="de-AT"/>
        </w:rPr>
        <w:t>.</w:t>
      </w:r>
    </w:p>
    <w:p w14:paraId="7CE0DD1E" w14:textId="598FD19E" w:rsidR="00733DF4" w:rsidRDefault="00733DF4" w:rsidP="00F53411">
      <w:pPr>
        <w:spacing w:after="0" w:line="240" w:lineRule="auto"/>
        <w:ind w:right="509"/>
        <w:jc w:val="both"/>
        <w:rPr>
          <w:rFonts w:ascii="Tahoma" w:hAnsi="Tahoma" w:cs="Tahoma"/>
          <w:lang w:val="de-AT"/>
        </w:rPr>
      </w:pPr>
    </w:p>
    <w:p w14:paraId="7D696ED7" w14:textId="0868115A" w:rsidR="00733DF4" w:rsidRDefault="00733DF4" w:rsidP="00F53411">
      <w:pPr>
        <w:spacing w:after="0" w:line="240" w:lineRule="auto"/>
        <w:ind w:right="509"/>
        <w:jc w:val="both"/>
        <w:rPr>
          <w:rFonts w:ascii="Tahoma" w:hAnsi="Tahoma" w:cs="Tahoma"/>
          <w:lang w:val="de-AT"/>
        </w:rPr>
      </w:pPr>
      <w:r>
        <w:rPr>
          <w:rFonts w:ascii="Tahoma" w:hAnsi="Tahoma" w:cs="Tahoma"/>
          <w:lang w:val="de-AT"/>
        </w:rPr>
        <w:t xml:space="preserve">B: </w:t>
      </w:r>
      <w:r w:rsidR="00ED477F">
        <w:rPr>
          <w:rFonts w:ascii="Tahoma" w:hAnsi="Tahoma" w:cs="Tahoma"/>
          <w:lang w:val="de-AT"/>
        </w:rPr>
        <w:t>AGAST21_Eröffnung</w:t>
      </w:r>
    </w:p>
    <w:p w14:paraId="2DD60C4A" w14:textId="77777777" w:rsidR="00ED477F" w:rsidRPr="005E1075" w:rsidRDefault="00ED477F" w:rsidP="00ED477F">
      <w:pPr>
        <w:spacing w:after="0" w:line="240" w:lineRule="auto"/>
        <w:ind w:right="509"/>
        <w:jc w:val="both"/>
        <w:rPr>
          <w:rFonts w:ascii="Tahoma" w:hAnsi="Tahoma" w:cs="Tahoma"/>
          <w:lang w:val="de-AT"/>
        </w:rPr>
      </w:pPr>
      <w:r w:rsidRPr="005E1075">
        <w:rPr>
          <w:rFonts w:ascii="Tahoma" w:hAnsi="Tahoma" w:cs="Tahoma"/>
          <w:lang w:val="de-AT"/>
        </w:rPr>
        <w:t>© RX Austria &amp; Germany/FRB Media/Christopher Blank</w:t>
      </w:r>
    </w:p>
    <w:p w14:paraId="4A000D27" w14:textId="77777777" w:rsidR="00ED477F" w:rsidRDefault="00ED477F" w:rsidP="00F53411">
      <w:pPr>
        <w:spacing w:after="0" w:line="240" w:lineRule="auto"/>
        <w:ind w:right="509"/>
        <w:jc w:val="both"/>
        <w:rPr>
          <w:rFonts w:ascii="Tahoma" w:hAnsi="Tahoma" w:cs="Tahoma"/>
          <w:lang w:val="de-AT"/>
        </w:rPr>
      </w:pPr>
      <w:r w:rsidRPr="00ED477F">
        <w:rPr>
          <w:rFonts w:ascii="Tahoma" w:hAnsi="Tahoma" w:cs="Tahoma"/>
          <w:lang w:val="de-AT"/>
        </w:rPr>
        <w:t>BU:</w:t>
      </w:r>
      <w:r>
        <w:rPr>
          <w:rFonts w:ascii="Tahoma" w:hAnsi="Tahoma" w:cs="Tahoma"/>
          <w:lang w:val="de-AT"/>
        </w:rPr>
        <w:t xml:space="preserve"> Die hochkarätigen Eröffnungsgäste der „Alles für den Gast“ sprachen sich für Mut und Optimismus aus.</w:t>
      </w:r>
    </w:p>
    <w:p w14:paraId="10879F24" w14:textId="77777777" w:rsidR="00ED477F" w:rsidRDefault="00ED477F" w:rsidP="00F53411">
      <w:pPr>
        <w:spacing w:after="0" w:line="240" w:lineRule="auto"/>
        <w:ind w:right="509"/>
        <w:jc w:val="both"/>
        <w:rPr>
          <w:rFonts w:ascii="Tahoma" w:hAnsi="Tahoma" w:cs="Tahoma"/>
          <w:lang w:val="de-AT"/>
        </w:rPr>
      </w:pPr>
    </w:p>
    <w:p w14:paraId="5ACAA5F6" w14:textId="24305B2C" w:rsidR="00ED477F" w:rsidRPr="00ED477F" w:rsidRDefault="00ED477F" w:rsidP="00ED477F">
      <w:pPr>
        <w:spacing w:after="0" w:line="240" w:lineRule="auto"/>
        <w:ind w:right="509"/>
        <w:jc w:val="both"/>
        <w:rPr>
          <w:rFonts w:ascii="Tahoma" w:hAnsi="Tahoma" w:cs="Tahoma"/>
          <w:lang w:val="en-GB"/>
        </w:rPr>
      </w:pPr>
      <w:r w:rsidRPr="005E1075">
        <w:rPr>
          <w:rFonts w:ascii="Tahoma" w:hAnsi="Tahoma" w:cs="Tahoma"/>
          <w:lang w:val="de-AT"/>
        </w:rPr>
        <w:t xml:space="preserve"> </w:t>
      </w:r>
      <w:r w:rsidRPr="00ED477F">
        <w:rPr>
          <w:rFonts w:ascii="Tahoma" w:hAnsi="Tahoma" w:cs="Tahoma"/>
          <w:lang w:val="en-GB"/>
        </w:rPr>
        <w:t>B: AGAST21_C</w:t>
      </w:r>
      <w:r>
        <w:rPr>
          <w:rFonts w:ascii="Tahoma" w:hAnsi="Tahoma" w:cs="Tahoma"/>
          <w:lang w:val="en-GB"/>
        </w:rPr>
        <w:t>offeeChampionships_Sieger</w:t>
      </w:r>
    </w:p>
    <w:p w14:paraId="2B4DBF96" w14:textId="77777777" w:rsidR="00ED477F" w:rsidRPr="00ED477F" w:rsidRDefault="00ED477F" w:rsidP="00ED477F">
      <w:pPr>
        <w:spacing w:after="0" w:line="240" w:lineRule="auto"/>
        <w:ind w:right="509"/>
        <w:jc w:val="both"/>
        <w:rPr>
          <w:rFonts w:ascii="Tahoma" w:hAnsi="Tahoma" w:cs="Tahoma"/>
          <w:lang w:val="en-GB"/>
        </w:rPr>
      </w:pPr>
      <w:r w:rsidRPr="00ED477F">
        <w:rPr>
          <w:rFonts w:ascii="Tahoma" w:hAnsi="Tahoma" w:cs="Tahoma"/>
          <w:lang w:val="en-GB"/>
        </w:rPr>
        <w:t>© RX Austria &amp; Germany/FRB Media/Christopher Blank</w:t>
      </w:r>
    </w:p>
    <w:p w14:paraId="183049D4" w14:textId="77777777" w:rsidR="00ED477F" w:rsidRDefault="00ED477F" w:rsidP="00ED477F">
      <w:pPr>
        <w:spacing w:after="0" w:line="240" w:lineRule="auto"/>
        <w:ind w:right="509"/>
        <w:jc w:val="both"/>
        <w:rPr>
          <w:rFonts w:ascii="Tahoma" w:hAnsi="Tahoma" w:cs="Tahoma"/>
          <w:bCs/>
          <w:lang w:val="de-AT"/>
        </w:rPr>
      </w:pPr>
      <w:r w:rsidRPr="00ED477F">
        <w:rPr>
          <w:rFonts w:ascii="Tahoma" w:hAnsi="Tahoma" w:cs="Tahoma"/>
          <w:lang w:val="de-AT"/>
        </w:rPr>
        <w:t xml:space="preserve">BU: </w:t>
      </w:r>
      <w:r w:rsidRPr="00ED477F">
        <w:rPr>
          <w:rFonts w:ascii="Tahoma" w:hAnsi="Tahoma" w:cs="Tahoma"/>
          <w:bCs/>
          <w:lang w:val="de-AT"/>
        </w:rPr>
        <w:t>Martin Wölfl, Junior Vargas und Bojan Pasic konnten bei den Austrian Coffee Championships mi</w:t>
      </w:r>
      <w:r>
        <w:rPr>
          <w:rFonts w:ascii="Tahoma" w:hAnsi="Tahoma" w:cs="Tahoma"/>
          <w:bCs/>
          <w:lang w:val="de-AT"/>
        </w:rPr>
        <w:t>t ihrem Talent überzeugen.</w:t>
      </w:r>
    </w:p>
    <w:p w14:paraId="30A32867" w14:textId="77777777" w:rsidR="00ED477F" w:rsidRDefault="00ED477F" w:rsidP="00ED477F">
      <w:pPr>
        <w:spacing w:after="0" w:line="240" w:lineRule="auto"/>
        <w:ind w:right="509"/>
        <w:jc w:val="both"/>
        <w:rPr>
          <w:rFonts w:ascii="Tahoma" w:hAnsi="Tahoma" w:cs="Tahoma"/>
          <w:bCs/>
          <w:lang w:val="de-AT"/>
        </w:rPr>
      </w:pPr>
    </w:p>
    <w:p w14:paraId="15D324E0" w14:textId="77777777" w:rsidR="00756251" w:rsidRDefault="00756251">
      <w:pPr>
        <w:rPr>
          <w:rFonts w:ascii="Tahoma" w:hAnsi="Tahoma" w:cs="Tahoma"/>
          <w:lang w:val="de-AT"/>
        </w:rPr>
      </w:pPr>
      <w:r>
        <w:rPr>
          <w:rFonts w:ascii="Tahoma" w:hAnsi="Tahoma" w:cs="Tahoma"/>
          <w:lang w:val="de-AT"/>
        </w:rPr>
        <w:br w:type="page"/>
      </w:r>
    </w:p>
    <w:p w14:paraId="6747712E" w14:textId="32E1A712" w:rsidR="00ED477F" w:rsidRPr="005E1075" w:rsidRDefault="00ED477F" w:rsidP="00ED477F">
      <w:pPr>
        <w:spacing w:after="0" w:line="240" w:lineRule="auto"/>
        <w:ind w:right="509"/>
        <w:jc w:val="both"/>
        <w:rPr>
          <w:rFonts w:ascii="Tahoma" w:hAnsi="Tahoma" w:cs="Tahoma"/>
          <w:lang w:val="de-AT"/>
        </w:rPr>
      </w:pPr>
      <w:r w:rsidRPr="005E1075">
        <w:rPr>
          <w:rFonts w:ascii="Tahoma" w:hAnsi="Tahoma" w:cs="Tahoma"/>
          <w:lang w:val="de-AT"/>
        </w:rPr>
        <w:lastRenderedPageBreak/>
        <w:t>B: AGAST21_GastroHackathon</w:t>
      </w:r>
    </w:p>
    <w:p w14:paraId="3ACDD045" w14:textId="77777777" w:rsidR="00ED477F" w:rsidRPr="005E1075" w:rsidRDefault="00ED477F" w:rsidP="00ED477F">
      <w:pPr>
        <w:spacing w:after="0" w:line="240" w:lineRule="auto"/>
        <w:ind w:right="509"/>
        <w:jc w:val="both"/>
        <w:rPr>
          <w:rFonts w:ascii="Tahoma" w:hAnsi="Tahoma" w:cs="Tahoma"/>
          <w:lang w:val="de-AT"/>
        </w:rPr>
      </w:pPr>
      <w:r w:rsidRPr="005E1075">
        <w:rPr>
          <w:rFonts w:ascii="Tahoma" w:hAnsi="Tahoma" w:cs="Tahoma"/>
          <w:lang w:val="de-AT"/>
        </w:rPr>
        <w:t>© RX Austria &amp; Germany/FRB Media/Christopher Blank</w:t>
      </w:r>
    </w:p>
    <w:p w14:paraId="04BBC9C0" w14:textId="67822AF2" w:rsidR="00ED477F" w:rsidRDefault="00ED477F" w:rsidP="00ED477F">
      <w:pPr>
        <w:spacing w:after="0" w:line="240" w:lineRule="auto"/>
        <w:ind w:right="509"/>
        <w:jc w:val="both"/>
        <w:rPr>
          <w:rFonts w:ascii="Tahoma" w:hAnsi="Tahoma" w:cs="Tahoma"/>
          <w:bCs/>
          <w:lang w:val="de-AT"/>
        </w:rPr>
      </w:pPr>
      <w:r w:rsidRPr="00ED477F">
        <w:rPr>
          <w:rFonts w:ascii="Tahoma" w:hAnsi="Tahoma" w:cs="Tahoma"/>
          <w:lang w:val="de-AT"/>
        </w:rPr>
        <w:t xml:space="preserve">BU: </w:t>
      </w:r>
      <w:r>
        <w:rPr>
          <w:rFonts w:ascii="Tahoma" w:hAnsi="Tahoma" w:cs="Tahoma"/>
          <w:bCs/>
          <w:lang w:val="de-AT"/>
        </w:rPr>
        <w:t>In 24 Stunden entwickelten die Teams des GastroHackathons digitale Lösungen für echte Probleme aus der Branche.</w:t>
      </w:r>
    </w:p>
    <w:p w14:paraId="60BBA293" w14:textId="333786B2" w:rsidR="00ED477F" w:rsidRPr="00ED477F" w:rsidRDefault="00ED477F" w:rsidP="00ED477F">
      <w:pPr>
        <w:spacing w:after="0" w:line="240" w:lineRule="auto"/>
        <w:ind w:right="509"/>
        <w:jc w:val="both"/>
        <w:rPr>
          <w:rFonts w:ascii="Tahoma" w:hAnsi="Tahoma" w:cs="Tahoma"/>
          <w:lang w:val="de-AT"/>
        </w:rPr>
      </w:pPr>
    </w:p>
    <w:p w14:paraId="1B6E6F15" w14:textId="1958CD60" w:rsidR="00ED477F" w:rsidRPr="00ED477F" w:rsidRDefault="00ED477F" w:rsidP="00F53411">
      <w:pPr>
        <w:spacing w:after="0" w:line="240" w:lineRule="auto"/>
        <w:ind w:right="509"/>
        <w:jc w:val="both"/>
        <w:rPr>
          <w:rFonts w:ascii="Tahoma" w:hAnsi="Tahoma" w:cs="Tahoma"/>
          <w:lang w:val="de-AT"/>
        </w:rPr>
      </w:pPr>
    </w:p>
    <w:p w14:paraId="0E27B00A" w14:textId="505716DE" w:rsidR="00E838F1" w:rsidRPr="00ED477F" w:rsidRDefault="00E838F1" w:rsidP="00E838F1">
      <w:pPr>
        <w:spacing w:after="0" w:line="240" w:lineRule="auto"/>
        <w:ind w:right="509"/>
        <w:jc w:val="both"/>
        <w:rPr>
          <w:rFonts w:ascii="Tahoma" w:hAnsi="Tahoma" w:cs="Tahoma"/>
          <w:lang w:val="de-AT"/>
        </w:rPr>
      </w:pPr>
    </w:p>
    <w:p w14:paraId="38152089" w14:textId="77777777" w:rsidR="00A41F9C" w:rsidRPr="00ED477F" w:rsidRDefault="00A41F9C" w:rsidP="00E838F1">
      <w:pPr>
        <w:spacing w:after="0" w:line="240" w:lineRule="auto"/>
        <w:ind w:right="509"/>
        <w:jc w:val="both"/>
        <w:rPr>
          <w:rFonts w:ascii="Tahoma" w:hAnsi="Tahoma" w:cs="Tahoma"/>
          <w:lang w:val="de-AT"/>
        </w:rPr>
      </w:pPr>
    </w:p>
    <w:p w14:paraId="60061E4C" w14:textId="77777777" w:rsidR="00E838F1" w:rsidRPr="00ED477F" w:rsidRDefault="00E838F1" w:rsidP="00E838F1">
      <w:pPr>
        <w:spacing w:after="0" w:line="240" w:lineRule="auto"/>
        <w:ind w:right="509"/>
        <w:rPr>
          <w:rFonts w:ascii="Tahoma" w:hAnsi="Tahoma" w:cs="Tahoma"/>
          <w:b/>
          <w:lang w:val="de-AT"/>
        </w:rPr>
      </w:pPr>
    </w:p>
    <w:p w14:paraId="68D6A9F1" w14:textId="585CBEEE" w:rsidR="009D2141" w:rsidRPr="00F761DF" w:rsidRDefault="280F3DD0" w:rsidP="7D8CE114">
      <w:pPr>
        <w:spacing w:after="0" w:line="240" w:lineRule="auto"/>
        <w:ind w:right="509"/>
        <w:rPr>
          <w:rFonts w:ascii="Tahoma" w:hAnsi="Tahoma" w:cs="Tahoma"/>
          <w:b/>
          <w:bCs/>
          <w:lang w:val="de-AT"/>
        </w:rPr>
      </w:pPr>
      <w:r w:rsidRPr="00F761DF">
        <w:rPr>
          <w:rFonts w:ascii="Tahoma" w:hAnsi="Tahoma" w:cs="Tahoma"/>
          <w:b/>
          <w:bCs/>
          <w:lang w:val="de-AT"/>
        </w:rPr>
        <w:t>Pressekontakt</w:t>
      </w:r>
      <w:r w:rsidR="009D2141" w:rsidRPr="00F761DF">
        <w:rPr>
          <w:rFonts w:ascii="Tahoma" w:hAnsi="Tahoma" w:cs="Tahoma"/>
          <w:b/>
          <w:bCs/>
          <w:lang w:val="de-AT"/>
        </w:rPr>
        <w:t>:</w:t>
      </w:r>
    </w:p>
    <w:p w14:paraId="0D909AED" w14:textId="3EFBEB15" w:rsidR="00246D22" w:rsidRPr="00F761DF" w:rsidRDefault="00F53411" w:rsidP="00E838F1">
      <w:pPr>
        <w:spacing w:after="0" w:line="240" w:lineRule="auto"/>
        <w:ind w:right="509"/>
        <w:rPr>
          <w:rFonts w:ascii="Tahoma" w:hAnsi="Tahoma" w:cs="Tahoma"/>
          <w:lang w:val="de-AT"/>
        </w:rPr>
      </w:pPr>
      <w:r w:rsidRPr="00F761DF">
        <w:rPr>
          <w:rFonts w:ascii="Tahoma" w:hAnsi="Tahoma" w:cs="Tahoma"/>
          <w:lang w:val="de-AT"/>
        </w:rPr>
        <w:t>Jana Neugebauer</w:t>
      </w:r>
    </w:p>
    <w:p w14:paraId="07079204" w14:textId="18D4E7EB" w:rsidR="5201BFD9" w:rsidRPr="00F761DF" w:rsidRDefault="5201BFD9" w:rsidP="00E23C7C">
      <w:pPr>
        <w:tabs>
          <w:tab w:val="right" w:pos="8563"/>
        </w:tabs>
        <w:spacing w:after="0" w:line="240" w:lineRule="auto"/>
        <w:ind w:right="509"/>
        <w:rPr>
          <w:rFonts w:ascii="Tahoma" w:hAnsi="Tahoma" w:cs="Tahoma"/>
          <w:lang w:val="de-AT"/>
        </w:rPr>
      </w:pPr>
      <w:r w:rsidRPr="00F761DF">
        <w:rPr>
          <w:rFonts w:ascii="Tahoma" w:hAnsi="Tahoma" w:cs="Tahoma"/>
          <w:lang w:val="de-AT"/>
        </w:rPr>
        <w:t>Content &amp; PR Manager</w:t>
      </w:r>
      <w:r w:rsidR="00F53411" w:rsidRPr="00F761DF">
        <w:rPr>
          <w:rFonts w:ascii="Tahoma" w:hAnsi="Tahoma" w:cs="Tahoma"/>
          <w:lang w:val="de-AT"/>
        </w:rPr>
        <w:t>in</w:t>
      </w:r>
      <w:r w:rsidR="00E23C7C">
        <w:rPr>
          <w:rFonts w:ascii="Tahoma" w:hAnsi="Tahoma" w:cs="Tahoma"/>
          <w:lang w:val="de-AT"/>
        </w:rPr>
        <w:tab/>
      </w:r>
    </w:p>
    <w:p w14:paraId="69047E7B" w14:textId="22C7F4AB" w:rsidR="00246D22" w:rsidRPr="005E1075" w:rsidRDefault="00246D22" w:rsidP="00E838F1">
      <w:pPr>
        <w:spacing w:after="0" w:line="240" w:lineRule="auto"/>
        <w:ind w:right="509"/>
        <w:rPr>
          <w:rFonts w:ascii="Tahoma" w:hAnsi="Tahoma" w:cs="Tahoma"/>
          <w:lang w:val="en-GB"/>
        </w:rPr>
      </w:pPr>
      <w:r w:rsidRPr="005E1075">
        <w:rPr>
          <w:rFonts w:ascii="Tahoma" w:hAnsi="Tahoma" w:cs="Tahoma"/>
          <w:lang w:val="en-GB"/>
        </w:rPr>
        <w:t>Phone</w:t>
      </w:r>
      <w:r w:rsidR="00F53411" w:rsidRPr="005E1075">
        <w:rPr>
          <w:rFonts w:ascii="Tahoma" w:hAnsi="Tahoma" w:cs="Tahoma"/>
          <w:lang w:val="en-GB"/>
        </w:rPr>
        <w:t>: +43 (676) 82 32 3110 </w:t>
      </w:r>
    </w:p>
    <w:p w14:paraId="2BD89EA4" w14:textId="3320FC9E" w:rsidR="00DA3FBD" w:rsidRPr="005E1075" w:rsidRDefault="00DA3FBD" w:rsidP="00E838F1">
      <w:pPr>
        <w:spacing w:after="0" w:line="240" w:lineRule="auto"/>
        <w:ind w:right="509"/>
        <w:rPr>
          <w:rFonts w:ascii="Tahoma" w:hAnsi="Tahoma" w:cs="Tahoma"/>
          <w:lang w:val="en-GB"/>
        </w:rPr>
      </w:pPr>
      <w:r w:rsidRPr="005E1075">
        <w:rPr>
          <w:rFonts w:ascii="Tahoma" w:hAnsi="Tahoma" w:cs="Tahoma"/>
          <w:lang w:val="en-GB"/>
        </w:rPr>
        <w:t>Email</w:t>
      </w:r>
      <w:r w:rsidR="00F53411" w:rsidRPr="005E1075">
        <w:rPr>
          <w:rFonts w:ascii="Tahoma" w:hAnsi="Tahoma" w:cs="Tahoma"/>
          <w:lang w:val="en-GB"/>
        </w:rPr>
        <w:t>: jana.neugebauer@rxglobal.com</w:t>
      </w:r>
    </w:p>
    <w:p w14:paraId="44EAFD9C" w14:textId="44F5FFAD" w:rsidR="00C922FB" w:rsidRPr="005D650B" w:rsidRDefault="005129A6" w:rsidP="00E838F1">
      <w:pPr>
        <w:spacing w:after="0" w:line="240" w:lineRule="auto"/>
        <w:ind w:right="509"/>
        <w:rPr>
          <w:rFonts w:ascii="Tahoma" w:hAnsi="Tahoma" w:cs="Tahoma"/>
          <w:lang w:val="de-AT"/>
        </w:rPr>
      </w:pPr>
      <w:hyperlink r:id="rId14" w:history="1">
        <w:r w:rsidR="007C2C05" w:rsidRPr="005D650B">
          <w:rPr>
            <w:rStyle w:val="Hyperlink"/>
            <w:rFonts w:ascii="Tahoma" w:hAnsi="Tahoma" w:cs="Tahoma"/>
            <w:lang w:val="de-AT"/>
          </w:rPr>
          <w:t>www.rxglobal.com</w:t>
        </w:r>
      </w:hyperlink>
    </w:p>
    <w:p w14:paraId="1D839628" w14:textId="77777777" w:rsidR="007C2C05" w:rsidRPr="005D650B" w:rsidRDefault="007C2C05" w:rsidP="00E838F1">
      <w:pPr>
        <w:spacing w:after="0" w:line="240" w:lineRule="auto"/>
        <w:ind w:right="509"/>
        <w:rPr>
          <w:rFonts w:ascii="Tahoma" w:hAnsi="Tahoma" w:cs="Tahoma"/>
          <w:lang w:val="de-AT"/>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5"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6"/>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5129A6">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2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3A06"/>
    <w:rsid w:val="0002573B"/>
    <w:rsid w:val="00053AA7"/>
    <w:rsid w:val="00097A24"/>
    <w:rsid w:val="000A214A"/>
    <w:rsid w:val="00103DFC"/>
    <w:rsid w:val="00126CFA"/>
    <w:rsid w:val="0016360F"/>
    <w:rsid w:val="00184337"/>
    <w:rsid w:val="00192E5C"/>
    <w:rsid w:val="00193D9C"/>
    <w:rsid w:val="001C121A"/>
    <w:rsid w:val="00226E78"/>
    <w:rsid w:val="00243CA0"/>
    <w:rsid w:val="00246D22"/>
    <w:rsid w:val="00260431"/>
    <w:rsid w:val="002B194B"/>
    <w:rsid w:val="002C67A1"/>
    <w:rsid w:val="0031169E"/>
    <w:rsid w:val="003628BD"/>
    <w:rsid w:val="003B4F74"/>
    <w:rsid w:val="00416AB3"/>
    <w:rsid w:val="00420B8B"/>
    <w:rsid w:val="004729CA"/>
    <w:rsid w:val="0049579C"/>
    <w:rsid w:val="004F0CD6"/>
    <w:rsid w:val="005129A6"/>
    <w:rsid w:val="00586705"/>
    <w:rsid w:val="005D650B"/>
    <w:rsid w:val="005E0CB1"/>
    <w:rsid w:val="005E1075"/>
    <w:rsid w:val="006422F9"/>
    <w:rsid w:val="006744CA"/>
    <w:rsid w:val="00682186"/>
    <w:rsid w:val="006B02D0"/>
    <w:rsid w:val="00700513"/>
    <w:rsid w:val="00733DF4"/>
    <w:rsid w:val="00753425"/>
    <w:rsid w:val="00756251"/>
    <w:rsid w:val="0076250E"/>
    <w:rsid w:val="007627FD"/>
    <w:rsid w:val="00780D96"/>
    <w:rsid w:val="007A64CE"/>
    <w:rsid w:val="007C2C05"/>
    <w:rsid w:val="00800437"/>
    <w:rsid w:val="00871109"/>
    <w:rsid w:val="00890021"/>
    <w:rsid w:val="008C6305"/>
    <w:rsid w:val="008F384F"/>
    <w:rsid w:val="008F71B6"/>
    <w:rsid w:val="009152AC"/>
    <w:rsid w:val="00946793"/>
    <w:rsid w:val="009D2141"/>
    <w:rsid w:val="00A249A7"/>
    <w:rsid w:val="00A41F9C"/>
    <w:rsid w:val="00A43165"/>
    <w:rsid w:val="00A75C28"/>
    <w:rsid w:val="00A90D96"/>
    <w:rsid w:val="00AB666D"/>
    <w:rsid w:val="00AC6210"/>
    <w:rsid w:val="00B333C9"/>
    <w:rsid w:val="00B34E0F"/>
    <w:rsid w:val="00B44C07"/>
    <w:rsid w:val="00BE48CF"/>
    <w:rsid w:val="00BF3CED"/>
    <w:rsid w:val="00C3013C"/>
    <w:rsid w:val="00C4403B"/>
    <w:rsid w:val="00C46DE2"/>
    <w:rsid w:val="00C7607C"/>
    <w:rsid w:val="00C922FB"/>
    <w:rsid w:val="00C95543"/>
    <w:rsid w:val="00CA11A4"/>
    <w:rsid w:val="00CB3E86"/>
    <w:rsid w:val="00CC69F4"/>
    <w:rsid w:val="00CE32C7"/>
    <w:rsid w:val="00D41588"/>
    <w:rsid w:val="00D555FE"/>
    <w:rsid w:val="00D94E70"/>
    <w:rsid w:val="00DA3FBD"/>
    <w:rsid w:val="00DA6CCD"/>
    <w:rsid w:val="00DB66A2"/>
    <w:rsid w:val="00DF240A"/>
    <w:rsid w:val="00E23C7C"/>
    <w:rsid w:val="00E47069"/>
    <w:rsid w:val="00E838F1"/>
    <w:rsid w:val="00EA7EA2"/>
    <w:rsid w:val="00EB2BFF"/>
    <w:rsid w:val="00EB502B"/>
    <w:rsid w:val="00ED477F"/>
    <w:rsid w:val="00ED5417"/>
    <w:rsid w:val="00F31ACE"/>
    <w:rsid w:val="00F4095E"/>
    <w:rsid w:val="00F53411"/>
    <w:rsid w:val="00F66A76"/>
    <w:rsid w:val="00F761DF"/>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8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342">
      <w:bodyDiv w:val="1"/>
      <w:marLeft w:val="0"/>
      <w:marRight w:val="0"/>
      <w:marTop w:val="0"/>
      <w:marBottom w:val="0"/>
      <w:divBdr>
        <w:top w:val="none" w:sz="0" w:space="0" w:color="auto"/>
        <w:left w:val="none" w:sz="0" w:space="0" w:color="auto"/>
        <w:bottom w:val="none" w:sz="0" w:space="0" w:color="auto"/>
        <w:right w:val="none" w:sz="0" w:space="0" w:color="auto"/>
      </w:divBdr>
    </w:div>
    <w:div w:id="272254503">
      <w:bodyDiv w:val="1"/>
      <w:marLeft w:val="0"/>
      <w:marRight w:val="0"/>
      <w:marTop w:val="0"/>
      <w:marBottom w:val="0"/>
      <w:divBdr>
        <w:top w:val="none" w:sz="0" w:space="0" w:color="auto"/>
        <w:left w:val="none" w:sz="0" w:space="0" w:color="auto"/>
        <w:bottom w:val="none" w:sz="0" w:space="0" w:color="auto"/>
        <w:right w:val="none" w:sz="0" w:space="0" w:color="auto"/>
      </w:divBdr>
    </w:div>
    <w:div w:id="357510419">
      <w:bodyDiv w:val="1"/>
      <w:marLeft w:val="0"/>
      <w:marRight w:val="0"/>
      <w:marTop w:val="0"/>
      <w:marBottom w:val="0"/>
      <w:divBdr>
        <w:top w:val="none" w:sz="0" w:space="0" w:color="auto"/>
        <w:left w:val="none" w:sz="0" w:space="0" w:color="auto"/>
        <w:bottom w:val="none" w:sz="0" w:space="0" w:color="auto"/>
        <w:right w:val="none" w:sz="0" w:space="0" w:color="auto"/>
      </w:divBdr>
    </w:div>
    <w:div w:id="449974201">
      <w:bodyDiv w:val="1"/>
      <w:marLeft w:val="0"/>
      <w:marRight w:val="0"/>
      <w:marTop w:val="0"/>
      <w:marBottom w:val="0"/>
      <w:divBdr>
        <w:top w:val="none" w:sz="0" w:space="0" w:color="auto"/>
        <w:left w:val="none" w:sz="0" w:space="0" w:color="auto"/>
        <w:bottom w:val="none" w:sz="0" w:space="0" w:color="auto"/>
        <w:right w:val="none" w:sz="0" w:space="0" w:color="auto"/>
      </w:divBdr>
    </w:div>
    <w:div w:id="474031858">
      <w:bodyDiv w:val="1"/>
      <w:marLeft w:val="0"/>
      <w:marRight w:val="0"/>
      <w:marTop w:val="0"/>
      <w:marBottom w:val="0"/>
      <w:divBdr>
        <w:top w:val="none" w:sz="0" w:space="0" w:color="auto"/>
        <w:left w:val="none" w:sz="0" w:space="0" w:color="auto"/>
        <w:bottom w:val="none" w:sz="0" w:space="0" w:color="auto"/>
        <w:right w:val="none" w:sz="0" w:space="0" w:color="auto"/>
      </w:divBdr>
    </w:div>
    <w:div w:id="481390545">
      <w:bodyDiv w:val="1"/>
      <w:marLeft w:val="0"/>
      <w:marRight w:val="0"/>
      <w:marTop w:val="0"/>
      <w:marBottom w:val="0"/>
      <w:divBdr>
        <w:top w:val="none" w:sz="0" w:space="0" w:color="auto"/>
        <w:left w:val="none" w:sz="0" w:space="0" w:color="auto"/>
        <w:bottom w:val="none" w:sz="0" w:space="0" w:color="auto"/>
        <w:right w:val="none" w:sz="0" w:space="0" w:color="auto"/>
      </w:divBdr>
    </w:div>
    <w:div w:id="760877489">
      <w:bodyDiv w:val="1"/>
      <w:marLeft w:val="0"/>
      <w:marRight w:val="0"/>
      <w:marTop w:val="0"/>
      <w:marBottom w:val="0"/>
      <w:divBdr>
        <w:top w:val="none" w:sz="0" w:space="0" w:color="auto"/>
        <w:left w:val="none" w:sz="0" w:space="0" w:color="auto"/>
        <w:bottom w:val="none" w:sz="0" w:space="0" w:color="auto"/>
        <w:right w:val="none" w:sz="0" w:space="0" w:color="auto"/>
      </w:divBdr>
    </w:div>
    <w:div w:id="773862122">
      <w:bodyDiv w:val="1"/>
      <w:marLeft w:val="0"/>
      <w:marRight w:val="0"/>
      <w:marTop w:val="0"/>
      <w:marBottom w:val="0"/>
      <w:divBdr>
        <w:top w:val="none" w:sz="0" w:space="0" w:color="auto"/>
        <w:left w:val="none" w:sz="0" w:space="0" w:color="auto"/>
        <w:bottom w:val="none" w:sz="0" w:space="0" w:color="auto"/>
        <w:right w:val="none" w:sz="0" w:space="0" w:color="auto"/>
      </w:divBdr>
    </w:div>
    <w:div w:id="790712233">
      <w:bodyDiv w:val="1"/>
      <w:marLeft w:val="0"/>
      <w:marRight w:val="0"/>
      <w:marTop w:val="0"/>
      <w:marBottom w:val="0"/>
      <w:divBdr>
        <w:top w:val="none" w:sz="0" w:space="0" w:color="auto"/>
        <w:left w:val="none" w:sz="0" w:space="0" w:color="auto"/>
        <w:bottom w:val="none" w:sz="0" w:space="0" w:color="auto"/>
        <w:right w:val="none" w:sz="0" w:space="0" w:color="auto"/>
      </w:divBdr>
    </w:div>
    <w:div w:id="830952399">
      <w:bodyDiv w:val="1"/>
      <w:marLeft w:val="0"/>
      <w:marRight w:val="0"/>
      <w:marTop w:val="0"/>
      <w:marBottom w:val="0"/>
      <w:divBdr>
        <w:top w:val="none" w:sz="0" w:space="0" w:color="auto"/>
        <w:left w:val="none" w:sz="0" w:space="0" w:color="auto"/>
        <w:bottom w:val="none" w:sz="0" w:space="0" w:color="auto"/>
        <w:right w:val="none" w:sz="0" w:space="0" w:color="auto"/>
      </w:divBdr>
    </w:div>
    <w:div w:id="860243058">
      <w:bodyDiv w:val="1"/>
      <w:marLeft w:val="0"/>
      <w:marRight w:val="0"/>
      <w:marTop w:val="0"/>
      <w:marBottom w:val="0"/>
      <w:divBdr>
        <w:top w:val="none" w:sz="0" w:space="0" w:color="auto"/>
        <w:left w:val="none" w:sz="0" w:space="0" w:color="auto"/>
        <w:bottom w:val="none" w:sz="0" w:space="0" w:color="auto"/>
        <w:right w:val="none" w:sz="0" w:space="0" w:color="auto"/>
      </w:divBdr>
    </w:div>
    <w:div w:id="896210363">
      <w:bodyDiv w:val="1"/>
      <w:marLeft w:val="0"/>
      <w:marRight w:val="0"/>
      <w:marTop w:val="0"/>
      <w:marBottom w:val="0"/>
      <w:divBdr>
        <w:top w:val="none" w:sz="0" w:space="0" w:color="auto"/>
        <w:left w:val="none" w:sz="0" w:space="0" w:color="auto"/>
        <w:bottom w:val="none" w:sz="0" w:space="0" w:color="auto"/>
        <w:right w:val="none" w:sz="0" w:space="0" w:color="auto"/>
      </w:divBdr>
    </w:div>
    <w:div w:id="963581470">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138112842">
      <w:bodyDiv w:val="1"/>
      <w:marLeft w:val="0"/>
      <w:marRight w:val="0"/>
      <w:marTop w:val="0"/>
      <w:marBottom w:val="0"/>
      <w:divBdr>
        <w:top w:val="none" w:sz="0" w:space="0" w:color="auto"/>
        <w:left w:val="none" w:sz="0" w:space="0" w:color="auto"/>
        <w:bottom w:val="none" w:sz="0" w:space="0" w:color="auto"/>
        <w:right w:val="none" w:sz="0" w:space="0" w:color="auto"/>
      </w:divBdr>
    </w:div>
    <w:div w:id="1281228891">
      <w:bodyDiv w:val="1"/>
      <w:marLeft w:val="0"/>
      <w:marRight w:val="0"/>
      <w:marTop w:val="0"/>
      <w:marBottom w:val="0"/>
      <w:divBdr>
        <w:top w:val="none" w:sz="0" w:space="0" w:color="auto"/>
        <w:left w:val="none" w:sz="0" w:space="0" w:color="auto"/>
        <w:bottom w:val="none" w:sz="0" w:space="0" w:color="auto"/>
        <w:right w:val="none" w:sz="0" w:space="0" w:color="auto"/>
      </w:divBdr>
    </w:div>
    <w:div w:id="1288584360">
      <w:bodyDiv w:val="1"/>
      <w:marLeft w:val="0"/>
      <w:marRight w:val="0"/>
      <w:marTop w:val="0"/>
      <w:marBottom w:val="0"/>
      <w:divBdr>
        <w:top w:val="none" w:sz="0" w:space="0" w:color="auto"/>
        <w:left w:val="none" w:sz="0" w:space="0" w:color="auto"/>
        <w:bottom w:val="none" w:sz="0" w:space="0" w:color="auto"/>
        <w:right w:val="none" w:sz="0" w:space="0" w:color="auto"/>
      </w:divBdr>
    </w:div>
    <w:div w:id="1352030207">
      <w:bodyDiv w:val="1"/>
      <w:marLeft w:val="0"/>
      <w:marRight w:val="0"/>
      <w:marTop w:val="0"/>
      <w:marBottom w:val="0"/>
      <w:divBdr>
        <w:top w:val="none" w:sz="0" w:space="0" w:color="auto"/>
        <w:left w:val="none" w:sz="0" w:space="0" w:color="auto"/>
        <w:bottom w:val="none" w:sz="0" w:space="0" w:color="auto"/>
        <w:right w:val="none" w:sz="0" w:space="0" w:color="auto"/>
      </w:divBdr>
    </w:div>
    <w:div w:id="1364356830">
      <w:bodyDiv w:val="1"/>
      <w:marLeft w:val="0"/>
      <w:marRight w:val="0"/>
      <w:marTop w:val="0"/>
      <w:marBottom w:val="0"/>
      <w:divBdr>
        <w:top w:val="none" w:sz="0" w:space="0" w:color="auto"/>
        <w:left w:val="none" w:sz="0" w:space="0" w:color="auto"/>
        <w:bottom w:val="none" w:sz="0" w:space="0" w:color="auto"/>
        <w:right w:val="none" w:sz="0" w:space="0" w:color="auto"/>
      </w:divBdr>
    </w:div>
    <w:div w:id="1368681098">
      <w:bodyDiv w:val="1"/>
      <w:marLeft w:val="0"/>
      <w:marRight w:val="0"/>
      <w:marTop w:val="0"/>
      <w:marBottom w:val="0"/>
      <w:divBdr>
        <w:top w:val="none" w:sz="0" w:space="0" w:color="auto"/>
        <w:left w:val="none" w:sz="0" w:space="0" w:color="auto"/>
        <w:bottom w:val="none" w:sz="0" w:space="0" w:color="auto"/>
        <w:right w:val="none" w:sz="0" w:space="0" w:color="auto"/>
      </w:divBdr>
    </w:div>
    <w:div w:id="137508045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99809545">
      <w:bodyDiv w:val="1"/>
      <w:marLeft w:val="0"/>
      <w:marRight w:val="0"/>
      <w:marTop w:val="0"/>
      <w:marBottom w:val="0"/>
      <w:divBdr>
        <w:top w:val="none" w:sz="0" w:space="0" w:color="auto"/>
        <w:left w:val="none" w:sz="0" w:space="0" w:color="auto"/>
        <w:bottom w:val="none" w:sz="0" w:space="0" w:color="auto"/>
        <w:right w:val="none" w:sz="0" w:space="0" w:color="auto"/>
      </w:divBdr>
    </w:div>
    <w:div w:id="1507133311">
      <w:bodyDiv w:val="1"/>
      <w:marLeft w:val="0"/>
      <w:marRight w:val="0"/>
      <w:marTop w:val="0"/>
      <w:marBottom w:val="0"/>
      <w:divBdr>
        <w:top w:val="none" w:sz="0" w:space="0" w:color="auto"/>
        <w:left w:val="none" w:sz="0" w:space="0" w:color="auto"/>
        <w:bottom w:val="none" w:sz="0" w:space="0" w:color="auto"/>
        <w:right w:val="none" w:sz="0" w:space="0" w:color="auto"/>
      </w:divBdr>
    </w:div>
    <w:div w:id="1642421771">
      <w:bodyDiv w:val="1"/>
      <w:marLeft w:val="0"/>
      <w:marRight w:val="0"/>
      <w:marTop w:val="0"/>
      <w:marBottom w:val="0"/>
      <w:divBdr>
        <w:top w:val="none" w:sz="0" w:space="0" w:color="auto"/>
        <w:left w:val="none" w:sz="0" w:space="0" w:color="auto"/>
        <w:bottom w:val="none" w:sz="0" w:space="0" w:color="auto"/>
        <w:right w:val="none" w:sz="0" w:space="0" w:color="auto"/>
      </w:divBdr>
    </w:div>
    <w:div w:id="1643778442">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708336458">
      <w:bodyDiv w:val="1"/>
      <w:marLeft w:val="0"/>
      <w:marRight w:val="0"/>
      <w:marTop w:val="0"/>
      <w:marBottom w:val="0"/>
      <w:divBdr>
        <w:top w:val="none" w:sz="0" w:space="0" w:color="auto"/>
        <w:left w:val="none" w:sz="0" w:space="0" w:color="auto"/>
        <w:bottom w:val="none" w:sz="0" w:space="0" w:color="auto"/>
        <w:right w:val="none" w:sz="0" w:space="0" w:color="auto"/>
      </w:divBdr>
    </w:div>
    <w:div w:id="1713380242">
      <w:bodyDiv w:val="1"/>
      <w:marLeft w:val="0"/>
      <w:marRight w:val="0"/>
      <w:marTop w:val="0"/>
      <w:marBottom w:val="0"/>
      <w:divBdr>
        <w:top w:val="none" w:sz="0" w:space="0" w:color="auto"/>
        <w:left w:val="none" w:sz="0" w:space="0" w:color="auto"/>
        <w:bottom w:val="none" w:sz="0" w:space="0" w:color="auto"/>
        <w:right w:val="none" w:sz="0" w:space="0" w:color="auto"/>
      </w:divBdr>
    </w:div>
    <w:div w:id="1729499625">
      <w:bodyDiv w:val="1"/>
      <w:marLeft w:val="0"/>
      <w:marRight w:val="0"/>
      <w:marTop w:val="0"/>
      <w:marBottom w:val="0"/>
      <w:divBdr>
        <w:top w:val="none" w:sz="0" w:space="0" w:color="auto"/>
        <w:left w:val="none" w:sz="0" w:space="0" w:color="auto"/>
        <w:bottom w:val="none" w:sz="0" w:space="0" w:color="auto"/>
        <w:right w:val="none" w:sz="0" w:space="0" w:color="auto"/>
      </w:divBdr>
    </w:div>
    <w:div w:id="1741515875">
      <w:bodyDiv w:val="1"/>
      <w:marLeft w:val="0"/>
      <w:marRight w:val="0"/>
      <w:marTop w:val="0"/>
      <w:marBottom w:val="0"/>
      <w:divBdr>
        <w:top w:val="none" w:sz="0" w:space="0" w:color="auto"/>
        <w:left w:val="none" w:sz="0" w:space="0" w:color="auto"/>
        <w:bottom w:val="none" w:sz="0" w:space="0" w:color="auto"/>
        <w:right w:val="none" w:sz="0" w:space="0" w:color="auto"/>
      </w:divBdr>
    </w:div>
    <w:div w:id="1776903733">
      <w:bodyDiv w:val="1"/>
      <w:marLeft w:val="0"/>
      <w:marRight w:val="0"/>
      <w:marTop w:val="0"/>
      <w:marBottom w:val="0"/>
      <w:divBdr>
        <w:top w:val="none" w:sz="0" w:space="0" w:color="auto"/>
        <w:left w:val="none" w:sz="0" w:space="0" w:color="auto"/>
        <w:bottom w:val="none" w:sz="0" w:space="0" w:color="auto"/>
        <w:right w:val="none" w:sz="0" w:space="0" w:color="auto"/>
      </w:divBdr>
    </w:div>
    <w:div w:id="1807966117">
      <w:bodyDiv w:val="1"/>
      <w:marLeft w:val="0"/>
      <w:marRight w:val="0"/>
      <w:marTop w:val="0"/>
      <w:marBottom w:val="0"/>
      <w:divBdr>
        <w:top w:val="none" w:sz="0" w:space="0" w:color="auto"/>
        <w:left w:val="none" w:sz="0" w:space="0" w:color="auto"/>
        <w:bottom w:val="none" w:sz="0" w:space="0" w:color="auto"/>
        <w:right w:val="none" w:sz="0" w:space="0" w:color="auto"/>
      </w:divBdr>
    </w:div>
    <w:div w:id="1860461448">
      <w:bodyDiv w:val="1"/>
      <w:marLeft w:val="0"/>
      <w:marRight w:val="0"/>
      <w:marTop w:val="0"/>
      <w:marBottom w:val="0"/>
      <w:divBdr>
        <w:top w:val="none" w:sz="0" w:space="0" w:color="auto"/>
        <w:left w:val="none" w:sz="0" w:space="0" w:color="auto"/>
        <w:bottom w:val="none" w:sz="0" w:space="0" w:color="auto"/>
        <w:right w:val="none" w:sz="0" w:space="0" w:color="auto"/>
      </w:divBdr>
    </w:div>
    <w:div w:id="1926107369">
      <w:bodyDiv w:val="1"/>
      <w:marLeft w:val="0"/>
      <w:marRight w:val="0"/>
      <w:marTop w:val="0"/>
      <w:marBottom w:val="0"/>
      <w:divBdr>
        <w:top w:val="none" w:sz="0" w:space="0" w:color="auto"/>
        <w:left w:val="none" w:sz="0" w:space="0" w:color="auto"/>
        <w:bottom w:val="none" w:sz="0" w:space="0" w:color="auto"/>
        <w:right w:val="none" w:sz="0" w:space="0" w:color="auto"/>
      </w:divBdr>
    </w:div>
    <w:div w:id="1967274162">
      <w:bodyDiv w:val="1"/>
      <w:marLeft w:val="0"/>
      <w:marRight w:val="0"/>
      <w:marTop w:val="0"/>
      <w:marBottom w:val="0"/>
      <w:divBdr>
        <w:top w:val="none" w:sz="0" w:space="0" w:color="auto"/>
        <w:left w:val="none" w:sz="0" w:space="0" w:color="auto"/>
        <w:bottom w:val="none" w:sz="0" w:space="0" w:color="auto"/>
        <w:right w:val="none" w:sz="0" w:space="0" w:color="auto"/>
      </w:divBdr>
    </w:div>
    <w:div w:id="1992707480">
      <w:bodyDiv w:val="1"/>
      <w:marLeft w:val="0"/>
      <w:marRight w:val="0"/>
      <w:marTop w:val="0"/>
      <w:marBottom w:val="0"/>
      <w:divBdr>
        <w:top w:val="none" w:sz="0" w:space="0" w:color="auto"/>
        <w:left w:val="none" w:sz="0" w:space="0" w:color="auto"/>
        <w:bottom w:val="none" w:sz="0" w:space="0" w:color="auto"/>
        <w:right w:val="none" w:sz="0" w:space="0" w:color="auto"/>
      </w:divBdr>
    </w:div>
    <w:div w:id="2068337211">
      <w:bodyDiv w:val="1"/>
      <w:marLeft w:val="0"/>
      <w:marRight w:val="0"/>
      <w:marTop w:val="0"/>
      <w:marBottom w:val="0"/>
      <w:divBdr>
        <w:top w:val="none" w:sz="0" w:space="0" w:color="auto"/>
        <w:left w:val="none" w:sz="0" w:space="0" w:color="auto"/>
        <w:bottom w:val="none" w:sz="0" w:space="0" w:color="auto"/>
        <w:right w:val="none" w:sz="0" w:space="0" w:color="auto"/>
      </w:divBdr>
    </w:div>
    <w:div w:id="2068524938">
      <w:bodyDiv w:val="1"/>
      <w:marLeft w:val="0"/>
      <w:marRight w:val="0"/>
      <w:marTop w:val="0"/>
      <w:marBottom w:val="0"/>
      <w:divBdr>
        <w:top w:val="none" w:sz="0" w:space="0" w:color="auto"/>
        <w:left w:val="none" w:sz="0" w:space="0" w:color="auto"/>
        <w:bottom w:val="none" w:sz="0" w:space="0" w:color="auto"/>
        <w:right w:val="none" w:sz="0" w:space="0" w:color="auto"/>
      </w:divBdr>
    </w:div>
    <w:div w:id="21000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tmesse.at/de-a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stmesse.at/de-at/media.html?utm_source=PA&amp;utm_medium=Schlussbericht" TargetMode="External"/><Relationship Id="rId5" Type="http://schemas.openxmlformats.org/officeDocument/2006/relationships/styles" Target="styles.xml"/><Relationship Id="rId15" Type="http://schemas.openxmlformats.org/officeDocument/2006/relationships/hyperlink" Target="http://www.rxglobal.com" TargetMode="External"/><Relationship Id="rId10" Type="http://schemas.openxmlformats.org/officeDocument/2006/relationships/hyperlink" Target="https://www.gastmesse.at/de-at/story/unifai.html?utm_source=PA&amp;utm_medium=Schlussberich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x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Neugebauer, Jana (RX)</cp:lastModifiedBy>
  <cp:revision>21</cp:revision>
  <dcterms:created xsi:type="dcterms:W3CDTF">2021-09-06T10:29:00Z</dcterms:created>
  <dcterms:modified xsi:type="dcterms:W3CDTF">2021-11-11T16:35:00Z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